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9BE3" w14:textId="77777777" w:rsidR="0061693B" w:rsidRDefault="00874AEB" w:rsidP="00874AEB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2"/>
        </w:rPr>
      </w:pPr>
      <w:r w:rsidRPr="00070836">
        <w:rPr>
          <w:rFonts w:ascii="Segoe UI" w:hAnsi="Segoe UI" w:cs="Segoe UI"/>
          <w:b/>
          <w:sz w:val="28"/>
          <w:szCs w:val="22"/>
        </w:rPr>
        <w:t>Hans Blumenberg</w:t>
      </w:r>
      <w:r w:rsidR="0061693B">
        <w:rPr>
          <w:rFonts w:ascii="Segoe UI" w:hAnsi="Segoe UI" w:cs="Segoe UI"/>
          <w:b/>
          <w:sz w:val="28"/>
          <w:szCs w:val="22"/>
        </w:rPr>
        <w:t xml:space="preserve"> zu Ehren</w:t>
      </w:r>
    </w:p>
    <w:p w14:paraId="7637C2F3" w14:textId="6FE9DC7A" w:rsidR="00874AEB" w:rsidRPr="00070836" w:rsidRDefault="00C700E5" w:rsidP="00874AEB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2"/>
        </w:rPr>
      </w:pPr>
      <w:r w:rsidRPr="00070836">
        <w:rPr>
          <w:rFonts w:ascii="Segoe UI" w:hAnsi="Segoe UI" w:cs="Segoe UI"/>
          <w:b/>
          <w:sz w:val="28"/>
          <w:szCs w:val="22"/>
        </w:rPr>
        <w:t xml:space="preserve">Eine </w:t>
      </w:r>
      <w:r w:rsidR="00874AEB" w:rsidRPr="00070836">
        <w:rPr>
          <w:rFonts w:ascii="Segoe UI" w:hAnsi="Segoe UI" w:cs="Segoe UI"/>
          <w:b/>
          <w:sz w:val="28"/>
          <w:szCs w:val="22"/>
        </w:rPr>
        <w:t>Ausstellung</w:t>
      </w:r>
      <w:r w:rsidRPr="00070836">
        <w:rPr>
          <w:rFonts w:ascii="Segoe UI" w:hAnsi="Segoe UI" w:cs="Segoe UI"/>
          <w:b/>
          <w:sz w:val="28"/>
          <w:szCs w:val="22"/>
        </w:rPr>
        <w:t>skooperation zwischen WWU</w:t>
      </w:r>
      <w:r w:rsidR="00874AEB" w:rsidRPr="00070836">
        <w:rPr>
          <w:rFonts w:ascii="Segoe UI" w:hAnsi="Segoe UI" w:cs="Segoe UI"/>
          <w:b/>
          <w:sz w:val="28"/>
          <w:szCs w:val="22"/>
        </w:rPr>
        <w:t>,</w:t>
      </w:r>
      <w:r w:rsidR="00070836">
        <w:rPr>
          <w:rFonts w:ascii="Segoe UI" w:hAnsi="Segoe UI" w:cs="Segoe UI"/>
          <w:b/>
          <w:sz w:val="28"/>
          <w:szCs w:val="22"/>
        </w:rPr>
        <w:t xml:space="preserve"> </w:t>
      </w:r>
      <w:r w:rsidR="00874AEB" w:rsidRPr="00070836">
        <w:rPr>
          <w:rFonts w:ascii="Segoe UI" w:hAnsi="Segoe UI" w:cs="Segoe UI"/>
          <w:b/>
          <w:sz w:val="28"/>
          <w:szCs w:val="22"/>
        </w:rPr>
        <w:t>Westfäl</w:t>
      </w:r>
      <w:r w:rsidR="00874AEB" w:rsidRPr="00070836">
        <w:rPr>
          <w:rFonts w:ascii="Segoe UI" w:hAnsi="Segoe UI" w:cs="Segoe UI"/>
          <w:b/>
          <w:sz w:val="28"/>
          <w:szCs w:val="22"/>
        </w:rPr>
        <w:t>i</w:t>
      </w:r>
      <w:r w:rsidR="00874AEB" w:rsidRPr="00070836">
        <w:rPr>
          <w:rFonts w:ascii="Segoe UI" w:hAnsi="Segoe UI" w:cs="Segoe UI"/>
          <w:b/>
          <w:sz w:val="28"/>
          <w:szCs w:val="22"/>
        </w:rPr>
        <w:t>sche</w:t>
      </w:r>
      <w:r w:rsidR="00A60D83">
        <w:rPr>
          <w:rFonts w:ascii="Segoe UI" w:hAnsi="Segoe UI" w:cs="Segoe UI"/>
          <w:b/>
          <w:sz w:val="28"/>
          <w:szCs w:val="22"/>
        </w:rPr>
        <w:t>m</w:t>
      </w:r>
      <w:r w:rsidR="00874AEB" w:rsidRPr="00070836">
        <w:rPr>
          <w:rFonts w:ascii="Segoe UI" w:hAnsi="Segoe UI" w:cs="Segoe UI"/>
          <w:b/>
          <w:sz w:val="28"/>
          <w:szCs w:val="22"/>
        </w:rPr>
        <w:t xml:space="preserve"> Kunstverein und </w:t>
      </w:r>
      <w:r w:rsidR="00070836">
        <w:rPr>
          <w:rFonts w:ascii="Segoe UI" w:hAnsi="Segoe UI" w:cs="Segoe UI"/>
          <w:b/>
          <w:sz w:val="28"/>
          <w:szCs w:val="22"/>
        </w:rPr>
        <w:t>L</w:t>
      </w:r>
      <w:r w:rsidRPr="00070836">
        <w:rPr>
          <w:rFonts w:ascii="Segoe UI" w:hAnsi="Segoe UI" w:cs="Segoe UI"/>
          <w:b/>
          <w:sz w:val="28"/>
          <w:szCs w:val="22"/>
        </w:rPr>
        <w:t xml:space="preserve">WL-Museum </w:t>
      </w:r>
      <w:proofErr w:type="spellStart"/>
      <w:r w:rsidRPr="00070836">
        <w:rPr>
          <w:rFonts w:ascii="Segoe UI" w:hAnsi="Segoe UI" w:cs="Segoe UI"/>
          <w:b/>
          <w:sz w:val="28"/>
          <w:szCs w:val="22"/>
        </w:rPr>
        <w:t>für</w:t>
      </w:r>
      <w:proofErr w:type="spellEnd"/>
      <w:r w:rsidRPr="00070836">
        <w:rPr>
          <w:rFonts w:ascii="Segoe UI" w:hAnsi="Segoe UI" w:cs="Segoe UI"/>
          <w:b/>
          <w:sz w:val="28"/>
          <w:szCs w:val="22"/>
        </w:rPr>
        <w:t xml:space="preserve"> Kunst und Kultur</w:t>
      </w:r>
    </w:p>
    <w:p w14:paraId="2B73A272" w14:textId="77777777" w:rsidR="008D1034" w:rsidRPr="00070836" w:rsidRDefault="008D1034" w:rsidP="003A7D7D">
      <w:pPr>
        <w:spacing w:line="360" w:lineRule="auto"/>
        <w:contextualSpacing/>
        <w:jc w:val="both"/>
        <w:rPr>
          <w:rFonts w:ascii="Segoe UI" w:hAnsi="Segoe UI" w:cs="Segoe UI"/>
          <w:b/>
          <w:i/>
          <w:szCs w:val="22"/>
        </w:rPr>
      </w:pPr>
    </w:p>
    <w:p w14:paraId="1E731E5B" w14:textId="05720FA9" w:rsidR="00476163" w:rsidRPr="00070836" w:rsidRDefault="008D1034" w:rsidP="00A50E7C">
      <w:pPr>
        <w:spacing w:line="360" w:lineRule="auto"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b/>
          <w:szCs w:val="22"/>
        </w:rPr>
        <w:t>Münster (</w:t>
      </w:r>
      <w:proofErr w:type="spellStart"/>
      <w:r w:rsidRPr="00070836">
        <w:rPr>
          <w:rFonts w:ascii="Segoe UI" w:hAnsi="Segoe UI" w:cs="Segoe UI"/>
          <w:b/>
          <w:szCs w:val="22"/>
        </w:rPr>
        <w:t>lwl</w:t>
      </w:r>
      <w:proofErr w:type="spellEnd"/>
      <w:r w:rsidRPr="00070836">
        <w:rPr>
          <w:rFonts w:ascii="Segoe UI" w:hAnsi="Segoe UI" w:cs="Segoe UI"/>
          <w:b/>
          <w:szCs w:val="22"/>
        </w:rPr>
        <w:t xml:space="preserve">). </w:t>
      </w:r>
      <w:r w:rsidR="007A728F" w:rsidRPr="00070836">
        <w:rPr>
          <w:rFonts w:ascii="Segoe UI" w:hAnsi="Segoe UI" w:cs="Segoe UI"/>
          <w:szCs w:val="22"/>
        </w:rPr>
        <w:t>Anlässlich des 100. Geburtstag</w:t>
      </w:r>
      <w:r w:rsidR="006D5A45" w:rsidRPr="00070836">
        <w:rPr>
          <w:rFonts w:ascii="Segoe UI" w:hAnsi="Segoe UI" w:cs="Segoe UI"/>
          <w:szCs w:val="22"/>
        </w:rPr>
        <w:t>s</w:t>
      </w:r>
      <w:r w:rsidR="007A728F" w:rsidRPr="00070836">
        <w:rPr>
          <w:rFonts w:ascii="Segoe UI" w:hAnsi="Segoe UI" w:cs="Segoe UI"/>
          <w:szCs w:val="22"/>
        </w:rPr>
        <w:t xml:space="preserve"> </w:t>
      </w:r>
      <w:r w:rsidR="00476163" w:rsidRPr="00070836">
        <w:rPr>
          <w:rFonts w:ascii="Segoe UI" w:hAnsi="Segoe UI" w:cs="Segoe UI"/>
          <w:szCs w:val="22"/>
        </w:rPr>
        <w:t>des Philosophen</w:t>
      </w:r>
      <w:r w:rsidR="007A728F" w:rsidRPr="00070836">
        <w:rPr>
          <w:rFonts w:ascii="Segoe UI" w:hAnsi="Segoe UI" w:cs="Segoe UI"/>
          <w:szCs w:val="22"/>
        </w:rPr>
        <w:t xml:space="preserve"> Hans Blumenberg kooperieren </w:t>
      </w:r>
      <w:r w:rsidR="00476163" w:rsidRPr="00070836">
        <w:rPr>
          <w:rFonts w:ascii="Segoe UI" w:hAnsi="Segoe UI" w:cs="Segoe UI"/>
          <w:szCs w:val="22"/>
        </w:rPr>
        <w:t xml:space="preserve">die Westfälische Wilhelms-Universität, der Westfälische Kunstverein und das LWL-Museum </w:t>
      </w:r>
      <w:proofErr w:type="spellStart"/>
      <w:r w:rsidR="00476163" w:rsidRPr="00070836">
        <w:rPr>
          <w:rFonts w:ascii="Segoe UI" w:hAnsi="Segoe UI" w:cs="Segoe UI"/>
          <w:szCs w:val="22"/>
        </w:rPr>
        <w:t>für</w:t>
      </w:r>
      <w:proofErr w:type="spellEnd"/>
      <w:r w:rsidR="00476163" w:rsidRPr="00070836">
        <w:rPr>
          <w:rFonts w:ascii="Segoe UI" w:hAnsi="Segoe UI" w:cs="Segoe UI"/>
          <w:szCs w:val="22"/>
        </w:rPr>
        <w:t xml:space="preserve"> Kunst und Kultur</w:t>
      </w:r>
      <w:r w:rsidR="00A60D83">
        <w:rPr>
          <w:rFonts w:ascii="Segoe UI" w:hAnsi="Segoe UI" w:cs="Segoe UI"/>
          <w:szCs w:val="22"/>
        </w:rPr>
        <w:t>, i</w:t>
      </w:r>
      <w:r w:rsidR="00A60D83">
        <w:rPr>
          <w:rFonts w:ascii="Segoe UI" w:hAnsi="Segoe UI" w:cs="Segoe UI"/>
          <w:szCs w:val="22"/>
        </w:rPr>
        <w:t>n</w:t>
      </w:r>
      <w:r w:rsidR="00A60D83">
        <w:rPr>
          <w:rFonts w:ascii="Segoe UI" w:hAnsi="Segoe UI" w:cs="Segoe UI"/>
          <w:szCs w:val="22"/>
        </w:rPr>
        <w:t>dem d</w:t>
      </w:r>
      <w:r w:rsidR="00011519" w:rsidRPr="00070836">
        <w:rPr>
          <w:rFonts w:ascii="Segoe UI" w:hAnsi="Segoe UI" w:cs="Segoe UI"/>
          <w:szCs w:val="22"/>
        </w:rPr>
        <w:t xml:space="preserve">ie drei Institutionen </w:t>
      </w:r>
      <w:r w:rsidR="00485CF2" w:rsidRPr="00070836">
        <w:rPr>
          <w:rFonts w:ascii="Segoe UI" w:hAnsi="Segoe UI" w:cs="Segoe UI"/>
          <w:szCs w:val="22"/>
        </w:rPr>
        <w:t>mit</w:t>
      </w:r>
      <w:r w:rsidR="006221A7" w:rsidRPr="00070836">
        <w:rPr>
          <w:rFonts w:ascii="Segoe UI" w:hAnsi="Segoe UI" w:cs="Segoe UI"/>
          <w:szCs w:val="22"/>
        </w:rPr>
        <w:t xml:space="preserve"> der Ausstellung „Hans</w:t>
      </w:r>
      <w:r w:rsidR="00011519" w:rsidRPr="00070836">
        <w:rPr>
          <w:rFonts w:ascii="Segoe UI" w:hAnsi="Segoe UI" w:cs="Segoe UI"/>
          <w:bCs/>
          <w:szCs w:val="22"/>
        </w:rPr>
        <w:t xml:space="preserve"> Blumenberg</w:t>
      </w:r>
      <w:r w:rsidR="006221A7" w:rsidRPr="00070836">
        <w:rPr>
          <w:rFonts w:ascii="Segoe UI" w:hAnsi="Segoe UI" w:cs="Segoe UI"/>
          <w:bCs/>
          <w:szCs w:val="22"/>
        </w:rPr>
        <w:t>. De</w:t>
      </w:r>
      <w:r w:rsidR="006221A7" w:rsidRPr="00070836">
        <w:rPr>
          <w:rFonts w:ascii="Segoe UI" w:hAnsi="Segoe UI" w:cs="Segoe UI"/>
          <w:bCs/>
          <w:szCs w:val="22"/>
        </w:rPr>
        <w:t>n</w:t>
      </w:r>
      <w:r w:rsidR="006221A7" w:rsidRPr="00070836">
        <w:rPr>
          <w:rFonts w:ascii="Segoe UI" w:hAnsi="Segoe UI" w:cs="Segoe UI"/>
          <w:bCs/>
          <w:szCs w:val="22"/>
        </w:rPr>
        <w:t>ken in Metaphern“</w:t>
      </w:r>
      <w:r w:rsidR="00D81CC4">
        <w:rPr>
          <w:rFonts w:ascii="Segoe UI" w:hAnsi="Segoe UI" w:cs="Segoe UI"/>
          <w:bCs/>
          <w:szCs w:val="22"/>
        </w:rPr>
        <w:t xml:space="preserve"> (11.7. bis 4.10.)</w:t>
      </w:r>
      <w:r w:rsidR="006221A7" w:rsidRPr="00070836">
        <w:rPr>
          <w:rFonts w:ascii="Segoe UI" w:hAnsi="Segoe UI" w:cs="Segoe UI"/>
          <w:bCs/>
          <w:szCs w:val="22"/>
        </w:rPr>
        <w:t xml:space="preserve"> </w:t>
      </w:r>
      <w:r w:rsidR="00476163" w:rsidRPr="00070836">
        <w:rPr>
          <w:rFonts w:ascii="Segoe UI" w:hAnsi="Segoe UI" w:cs="Segoe UI"/>
          <w:szCs w:val="22"/>
        </w:rPr>
        <w:t>ein Netz</w:t>
      </w:r>
      <w:r w:rsidR="00A60D83">
        <w:rPr>
          <w:rFonts w:ascii="Segoe UI" w:hAnsi="Segoe UI" w:cs="Segoe UI"/>
          <w:szCs w:val="22"/>
        </w:rPr>
        <w:t xml:space="preserve"> spannen</w:t>
      </w:r>
      <w:r w:rsidR="00A64949">
        <w:rPr>
          <w:rFonts w:ascii="Segoe UI" w:hAnsi="Segoe UI" w:cs="Segoe UI"/>
          <w:szCs w:val="22"/>
        </w:rPr>
        <w:t>, das von Blume</w:t>
      </w:r>
      <w:r w:rsidR="00A64949">
        <w:rPr>
          <w:rFonts w:ascii="Segoe UI" w:hAnsi="Segoe UI" w:cs="Segoe UI"/>
          <w:szCs w:val="22"/>
        </w:rPr>
        <w:t>n</w:t>
      </w:r>
      <w:r w:rsidR="00A64949">
        <w:rPr>
          <w:rFonts w:ascii="Segoe UI" w:hAnsi="Segoe UI" w:cs="Segoe UI"/>
          <w:szCs w:val="22"/>
        </w:rPr>
        <w:t>bergs Schriften und seiner Rezeption in der Kunst ausgeht.</w:t>
      </w:r>
      <w:r w:rsidR="00476163" w:rsidRPr="00070836">
        <w:rPr>
          <w:rFonts w:ascii="Segoe UI" w:hAnsi="Segoe UI" w:cs="Segoe UI"/>
          <w:szCs w:val="22"/>
        </w:rPr>
        <w:t xml:space="preserve"> Nachgedacht wird über Bilder, die sich der Mensch für sein Dasein in der Welt schafft. </w:t>
      </w:r>
      <w:r w:rsidR="00A64949">
        <w:rPr>
          <w:rFonts w:ascii="Segoe UI" w:hAnsi="Segoe UI" w:cs="Segoe UI"/>
          <w:szCs w:val="22"/>
        </w:rPr>
        <w:t>I</w:t>
      </w:r>
      <w:r w:rsidR="00476163" w:rsidRPr="00070836">
        <w:rPr>
          <w:rFonts w:ascii="Segoe UI" w:hAnsi="Segoe UI" w:cs="Segoe UI"/>
          <w:szCs w:val="22"/>
        </w:rPr>
        <w:t xml:space="preserve">m Hinblick auf aktuelle gesellschaftliche </w:t>
      </w:r>
      <w:r w:rsidR="00A50E7C" w:rsidRPr="00070836">
        <w:rPr>
          <w:rFonts w:ascii="Segoe UI" w:hAnsi="Segoe UI" w:cs="Segoe UI"/>
          <w:szCs w:val="22"/>
        </w:rPr>
        <w:t>B</w:t>
      </w:r>
      <w:r w:rsidR="00476163" w:rsidRPr="00070836">
        <w:rPr>
          <w:rFonts w:ascii="Segoe UI" w:hAnsi="Segoe UI" w:cs="Segoe UI"/>
          <w:szCs w:val="22"/>
        </w:rPr>
        <w:t xml:space="preserve">ruchstellen </w:t>
      </w:r>
      <w:r w:rsidR="00A64949">
        <w:rPr>
          <w:rFonts w:ascii="Segoe UI" w:hAnsi="Segoe UI" w:cs="Segoe UI"/>
          <w:szCs w:val="22"/>
        </w:rPr>
        <w:t>wird danach gefragt</w:t>
      </w:r>
      <w:r w:rsidR="00476163" w:rsidRPr="00070836">
        <w:rPr>
          <w:rFonts w:ascii="Segoe UI" w:hAnsi="Segoe UI" w:cs="Segoe UI"/>
          <w:szCs w:val="22"/>
        </w:rPr>
        <w:t>, welche Funktion Bilder einnehmen und was sie leisten.</w:t>
      </w:r>
    </w:p>
    <w:p w14:paraId="504D0036" w14:textId="350E02D7" w:rsidR="00476163" w:rsidRPr="00070836" w:rsidRDefault="00476163" w:rsidP="00A50E7C">
      <w:pPr>
        <w:spacing w:line="360" w:lineRule="auto"/>
        <w:rPr>
          <w:rFonts w:ascii="Segoe UI" w:hAnsi="Segoe UI" w:cs="Segoe UI"/>
          <w:szCs w:val="22"/>
        </w:rPr>
      </w:pPr>
    </w:p>
    <w:p w14:paraId="653AB765" w14:textId="2FC7DCF1" w:rsidR="00011519" w:rsidRPr="00070836" w:rsidRDefault="00C700E5" w:rsidP="00A50E7C">
      <w:pPr>
        <w:spacing w:line="360" w:lineRule="auto"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>Bilder, Mythen</w:t>
      </w:r>
      <w:r w:rsidR="00E77062">
        <w:rPr>
          <w:rFonts w:ascii="Segoe UI" w:hAnsi="Segoe UI" w:cs="Segoe UI"/>
          <w:szCs w:val="22"/>
        </w:rPr>
        <w:t xml:space="preserve"> und</w:t>
      </w:r>
      <w:r w:rsidRPr="00070836">
        <w:rPr>
          <w:rFonts w:ascii="Segoe UI" w:hAnsi="Segoe UI" w:cs="Segoe UI"/>
          <w:szCs w:val="22"/>
        </w:rPr>
        <w:t xml:space="preserve"> Metaphern dienen den Menschen als Maßstab und als Orientierung angesichts der Herausforderungen der Gegenwart. Diese E</w:t>
      </w:r>
      <w:r w:rsidRPr="00070836">
        <w:rPr>
          <w:rFonts w:ascii="Segoe UI" w:hAnsi="Segoe UI" w:cs="Segoe UI"/>
          <w:szCs w:val="22"/>
        </w:rPr>
        <w:t>r</w:t>
      </w:r>
      <w:r w:rsidRPr="00070836">
        <w:rPr>
          <w:rFonts w:ascii="Segoe UI" w:hAnsi="Segoe UI" w:cs="Segoe UI"/>
          <w:szCs w:val="22"/>
        </w:rPr>
        <w:t>kenntnis wurde zum Leitmotiv des Philosophen Blumenberg (1920</w:t>
      </w:r>
      <w:r w:rsidR="006221A7" w:rsidRPr="00070836">
        <w:rPr>
          <w:rFonts w:ascii="Segoe UI" w:hAnsi="Segoe UI" w:cs="Segoe UI"/>
          <w:szCs w:val="22"/>
        </w:rPr>
        <w:t>–</w:t>
      </w:r>
      <w:r w:rsidRPr="00070836">
        <w:rPr>
          <w:rFonts w:ascii="Segoe UI" w:hAnsi="Segoe UI" w:cs="Segoe UI"/>
          <w:szCs w:val="22"/>
        </w:rPr>
        <w:t>1996), der von 1970 bis zu seiner Emeritierung 1985 an der W</w:t>
      </w:r>
      <w:r w:rsidR="006221A7" w:rsidRPr="00070836">
        <w:rPr>
          <w:rFonts w:ascii="Segoe UI" w:hAnsi="Segoe UI" w:cs="Segoe UI"/>
          <w:szCs w:val="22"/>
        </w:rPr>
        <w:t>WU</w:t>
      </w:r>
      <w:r w:rsidRPr="00070836">
        <w:rPr>
          <w:rFonts w:ascii="Segoe UI" w:hAnsi="Segoe UI" w:cs="Segoe UI"/>
          <w:szCs w:val="22"/>
        </w:rPr>
        <w:t xml:space="preserve"> als Professor für Philosophie lehrte</w:t>
      </w:r>
      <w:r w:rsidR="005C0DDE">
        <w:rPr>
          <w:rFonts w:ascii="Segoe UI" w:hAnsi="Segoe UI" w:cs="Segoe UI"/>
          <w:szCs w:val="22"/>
        </w:rPr>
        <w:t>.</w:t>
      </w:r>
      <w:r w:rsidRPr="00070836">
        <w:rPr>
          <w:rFonts w:ascii="Segoe UI" w:hAnsi="Segoe UI" w:cs="Segoe UI"/>
          <w:szCs w:val="22"/>
        </w:rPr>
        <w:t xml:space="preserve"> </w:t>
      </w:r>
      <w:r w:rsidR="00011519" w:rsidRPr="00070836">
        <w:rPr>
          <w:rFonts w:ascii="Segoe UI" w:hAnsi="Segoe UI" w:cs="Segoe UI"/>
          <w:bCs/>
          <w:szCs w:val="22"/>
        </w:rPr>
        <w:t>Durch seine radikale Erweiterung der Ideeng</w:t>
      </w:r>
      <w:r w:rsidR="00011519" w:rsidRPr="00070836">
        <w:rPr>
          <w:rFonts w:ascii="Segoe UI" w:hAnsi="Segoe UI" w:cs="Segoe UI"/>
          <w:bCs/>
          <w:szCs w:val="22"/>
        </w:rPr>
        <w:t>e</w:t>
      </w:r>
      <w:r w:rsidR="00011519" w:rsidRPr="00070836">
        <w:rPr>
          <w:rFonts w:ascii="Segoe UI" w:hAnsi="Segoe UI" w:cs="Segoe UI"/>
          <w:bCs/>
          <w:szCs w:val="22"/>
        </w:rPr>
        <w:t xml:space="preserve">schichte, die ihm Bezüge zur </w:t>
      </w:r>
      <w:r w:rsidR="00E77062" w:rsidRPr="00070836">
        <w:rPr>
          <w:rFonts w:ascii="Segoe UI" w:hAnsi="Segoe UI" w:cs="Segoe UI"/>
          <w:bCs/>
          <w:szCs w:val="22"/>
        </w:rPr>
        <w:t>Dichtung</w:t>
      </w:r>
      <w:r w:rsidR="00011519" w:rsidRPr="00070836">
        <w:rPr>
          <w:rFonts w:ascii="Segoe UI" w:hAnsi="Segoe UI" w:cs="Segoe UI"/>
          <w:bCs/>
          <w:szCs w:val="22"/>
        </w:rPr>
        <w:t>, Imagination und Fiktion erlau</w:t>
      </w:r>
      <w:r w:rsidR="00011519" w:rsidRPr="00070836">
        <w:rPr>
          <w:rFonts w:ascii="Segoe UI" w:hAnsi="Segoe UI" w:cs="Segoe UI"/>
          <w:bCs/>
          <w:szCs w:val="22"/>
        </w:rPr>
        <w:t>b</w:t>
      </w:r>
      <w:r w:rsidR="00011519" w:rsidRPr="00070836">
        <w:rPr>
          <w:rFonts w:ascii="Segoe UI" w:hAnsi="Segoe UI" w:cs="Segoe UI"/>
          <w:bCs/>
          <w:szCs w:val="22"/>
        </w:rPr>
        <w:t>te, trafen seine Schriften auf eine breite Leserschaft, gerade auch aus den Bereichen der Bildenden Kunst, Kunstgeschichte und Literatu</w:t>
      </w:r>
      <w:r w:rsidR="00011519" w:rsidRPr="00070836">
        <w:rPr>
          <w:rFonts w:ascii="Segoe UI" w:hAnsi="Segoe UI" w:cs="Segoe UI"/>
          <w:bCs/>
          <w:szCs w:val="22"/>
        </w:rPr>
        <w:t>r</w:t>
      </w:r>
      <w:r w:rsidR="00011519" w:rsidRPr="00070836">
        <w:rPr>
          <w:rFonts w:ascii="Segoe UI" w:hAnsi="Segoe UI" w:cs="Segoe UI"/>
          <w:bCs/>
          <w:szCs w:val="22"/>
        </w:rPr>
        <w:t xml:space="preserve">wissenschaft. </w:t>
      </w:r>
      <w:r w:rsidR="00A64949">
        <w:rPr>
          <w:rFonts w:ascii="Segoe UI" w:hAnsi="Segoe UI" w:cs="Segoe UI"/>
          <w:bCs/>
          <w:szCs w:val="22"/>
        </w:rPr>
        <w:t xml:space="preserve">Das </w:t>
      </w:r>
      <w:r w:rsidR="00011519" w:rsidRPr="00070836">
        <w:rPr>
          <w:rFonts w:ascii="Segoe UI" w:hAnsi="Segoe UI" w:cs="Segoe UI"/>
          <w:bCs/>
          <w:szCs w:val="22"/>
        </w:rPr>
        <w:t>1979 veröffentlicht</w:t>
      </w:r>
      <w:r w:rsidR="00A64949">
        <w:rPr>
          <w:rFonts w:ascii="Segoe UI" w:hAnsi="Segoe UI" w:cs="Segoe UI"/>
          <w:bCs/>
          <w:szCs w:val="22"/>
        </w:rPr>
        <w:t>e</w:t>
      </w:r>
      <w:r w:rsidR="00485CF2" w:rsidRPr="00070836">
        <w:rPr>
          <w:rFonts w:ascii="Segoe UI" w:hAnsi="Segoe UI" w:cs="Segoe UI"/>
          <w:bCs/>
          <w:szCs w:val="22"/>
        </w:rPr>
        <w:t xml:space="preserve"> Buch </w:t>
      </w:r>
      <w:r w:rsidR="00E77062">
        <w:rPr>
          <w:rFonts w:ascii="Segoe UI" w:hAnsi="Segoe UI" w:cs="Segoe UI"/>
          <w:bCs/>
          <w:szCs w:val="22"/>
        </w:rPr>
        <w:t>„</w:t>
      </w:r>
      <w:r w:rsidR="00011519" w:rsidRPr="00E77062">
        <w:rPr>
          <w:rFonts w:ascii="Segoe UI" w:hAnsi="Segoe UI" w:cs="Segoe UI"/>
          <w:bCs/>
          <w:iCs/>
          <w:szCs w:val="22"/>
        </w:rPr>
        <w:t>Schiffbruch mit Zuscha</w:t>
      </w:r>
      <w:r w:rsidR="00011519" w:rsidRPr="00E77062">
        <w:rPr>
          <w:rFonts w:ascii="Segoe UI" w:hAnsi="Segoe UI" w:cs="Segoe UI"/>
          <w:bCs/>
          <w:iCs/>
          <w:szCs w:val="22"/>
        </w:rPr>
        <w:t>u</w:t>
      </w:r>
      <w:r w:rsidR="00011519" w:rsidRPr="00E77062">
        <w:rPr>
          <w:rFonts w:ascii="Segoe UI" w:hAnsi="Segoe UI" w:cs="Segoe UI"/>
          <w:bCs/>
          <w:iCs/>
          <w:szCs w:val="22"/>
        </w:rPr>
        <w:t>er</w:t>
      </w:r>
      <w:r w:rsidR="00E77062">
        <w:rPr>
          <w:rFonts w:ascii="Segoe UI" w:hAnsi="Segoe UI" w:cs="Segoe UI"/>
          <w:bCs/>
          <w:iCs/>
          <w:szCs w:val="22"/>
        </w:rPr>
        <w:t>“</w:t>
      </w:r>
      <w:r w:rsidR="00011519" w:rsidRPr="00070836">
        <w:rPr>
          <w:rFonts w:ascii="Segoe UI" w:hAnsi="Segoe UI" w:cs="Segoe UI"/>
          <w:bCs/>
          <w:szCs w:val="22"/>
        </w:rPr>
        <w:t xml:space="preserve"> </w:t>
      </w:r>
      <w:r w:rsidR="00A64949">
        <w:rPr>
          <w:rFonts w:ascii="Segoe UI" w:hAnsi="Segoe UI" w:cs="Segoe UI"/>
          <w:bCs/>
          <w:szCs w:val="22"/>
        </w:rPr>
        <w:t xml:space="preserve">fand </w:t>
      </w:r>
      <w:r w:rsidR="00011519" w:rsidRPr="00070836">
        <w:rPr>
          <w:rFonts w:ascii="Segoe UI" w:hAnsi="Segoe UI" w:cs="Segoe UI"/>
          <w:bCs/>
          <w:szCs w:val="22"/>
        </w:rPr>
        <w:t>insbesondere bei Künstler</w:t>
      </w:r>
      <w:r w:rsidR="0042544C">
        <w:rPr>
          <w:rFonts w:ascii="Segoe UI" w:hAnsi="Segoe UI" w:cs="Segoe UI"/>
          <w:bCs/>
          <w:szCs w:val="22"/>
        </w:rPr>
        <w:t>n</w:t>
      </w:r>
      <w:r w:rsidR="00011519" w:rsidRPr="00070836">
        <w:rPr>
          <w:rFonts w:ascii="Segoe UI" w:hAnsi="Segoe UI" w:cs="Segoe UI"/>
          <w:bCs/>
          <w:szCs w:val="22"/>
        </w:rPr>
        <w:t xml:space="preserve"> in den 1980er Jahren eine</w:t>
      </w:r>
      <w:r w:rsidR="00D52044">
        <w:rPr>
          <w:rFonts w:ascii="Segoe UI" w:hAnsi="Segoe UI" w:cs="Segoe UI"/>
          <w:bCs/>
          <w:szCs w:val="22"/>
        </w:rPr>
        <w:t xml:space="preserve"> rege und produktive Rezeption.</w:t>
      </w:r>
    </w:p>
    <w:p w14:paraId="1AE0D439" w14:textId="77777777" w:rsidR="00A64949" w:rsidRDefault="00A64949" w:rsidP="00A50E7C">
      <w:pPr>
        <w:spacing w:line="360" w:lineRule="auto"/>
        <w:rPr>
          <w:rFonts w:ascii="Segoe UI" w:hAnsi="Segoe UI" w:cs="Segoe UI"/>
          <w:szCs w:val="22"/>
        </w:rPr>
      </w:pPr>
    </w:p>
    <w:p w14:paraId="497C0DD7" w14:textId="5BBEDE56" w:rsidR="00011519" w:rsidRPr="00511BCE" w:rsidRDefault="00A64949" w:rsidP="00511BCE">
      <w:pPr>
        <w:spacing w:line="360" w:lineRule="auto"/>
        <w:rPr>
          <w:rFonts w:ascii="Segoe UI" w:hAnsi="Segoe UI" w:cs="Segoe UI"/>
          <w:bCs/>
          <w:szCs w:val="22"/>
        </w:rPr>
      </w:pPr>
      <w:r>
        <w:rPr>
          <w:rFonts w:ascii="Segoe UI" w:hAnsi="Segoe UI" w:cs="Segoe UI"/>
          <w:szCs w:val="22"/>
        </w:rPr>
        <w:t xml:space="preserve">Das LWL-Museum für Kunst und Kultur zeigt in der Sammlung für </w:t>
      </w:r>
      <w:r w:rsidR="00011519" w:rsidRPr="00070836">
        <w:rPr>
          <w:rFonts w:ascii="Segoe UI" w:hAnsi="Segoe UI" w:cs="Segoe UI"/>
          <w:szCs w:val="22"/>
        </w:rPr>
        <w:t>Gege</w:t>
      </w:r>
      <w:r w:rsidR="00011519" w:rsidRPr="00070836">
        <w:rPr>
          <w:rFonts w:ascii="Segoe UI" w:hAnsi="Segoe UI" w:cs="Segoe UI"/>
          <w:szCs w:val="22"/>
        </w:rPr>
        <w:t>n</w:t>
      </w:r>
      <w:r w:rsidR="00011519" w:rsidRPr="00070836">
        <w:rPr>
          <w:rFonts w:ascii="Segoe UI" w:hAnsi="Segoe UI" w:cs="Segoe UI"/>
          <w:szCs w:val="22"/>
        </w:rPr>
        <w:t>wartskunst Materialien aus dem Skulptur Projekte Archiv zu Ludger Ge</w:t>
      </w:r>
      <w:r w:rsidR="00011519" w:rsidRPr="00070836">
        <w:rPr>
          <w:rFonts w:ascii="Segoe UI" w:hAnsi="Segoe UI" w:cs="Segoe UI"/>
          <w:szCs w:val="22"/>
        </w:rPr>
        <w:t>r</w:t>
      </w:r>
      <w:r w:rsidR="00011519" w:rsidRPr="00070836">
        <w:rPr>
          <w:rFonts w:ascii="Segoe UI" w:hAnsi="Segoe UI" w:cs="Segoe UI"/>
          <w:szCs w:val="22"/>
        </w:rPr>
        <w:t>des</w:t>
      </w:r>
      <w:r w:rsidR="005D2474">
        <w:rPr>
          <w:rFonts w:ascii="Segoe UI" w:hAnsi="Segoe UI" w:cs="Segoe UI"/>
          <w:szCs w:val="22"/>
        </w:rPr>
        <w:t>’</w:t>
      </w:r>
      <w:r w:rsidR="00011519" w:rsidRPr="00070836">
        <w:rPr>
          <w:rFonts w:ascii="Segoe UI" w:hAnsi="Segoe UI" w:cs="Segoe UI"/>
          <w:szCs w:val="22"/>
        </w:rPr>
        <w:t xml:space="preserve"> </w:t>
      </w:r>
      <w:r w:rsidR="007278AA">
        <w:rPr>
          <w:rFonts w:ascii="Segoe UI" w:hAnsi="Segoe UI" w:cs="Segoe UI"/>
          <w:szCs w:val="22"/>
        </w:rPr>
        <w:t>„</w:t>
      </w:r>
      <w:r w:rsidR="00011519" w:rsidRPr="007278AA">
        <w:rPr>
          <w:rFonts w:ascii="Segoe UI" w:hAnsi="Segoe UI" w:cs="Segoe UI"/>
          <w:szCs w:val="22"/>
        </w:rPr>
        <w:t>Schiff für Münster</w:t>
      </w:r>
      <w:r w:rsidR="007278AA">
        <w:rPr>
          <w:rFonts w:ascii="Segoe UI" w:hAnsi="Segoe UI" w:cs="Segoe UI"/>
          <w:szCs w:val="22"/>
        </w:rPr>
        <w:t>“</w:t>
      </w:r>
      <w:r w:rsidR="00011519" w:rsidRPr="00070836">
        <w:rPr>
          <w:rFonts w:ascii="Segoe UI" w:hAnsi="Segoe UI" w:cs="Segoe UI"/>
          <w:szCs w:val="22"/>
        </w:rPr>
        <w:t xml:space="preserve">, das anlässlich der </w:t>
      </w:r>
      <w:r w:rsidR="00011519" w:rsidRPr="007278AA">
        <w:rPr>
          <w:rFonts w:ascii="Segoe UI" w:hAnsi="Segoe UI" w:cs="Segoe UI"/>
          <w:iCs/>
          <w:szCs w:val="22"/>
        </w:rPr>
        <w:t>Skulptur Projekte 1987</w:t>
      </w:r>
      <w:r w:rsidR="00011519" w:rsidRPr="00070836">
        <w:rPr>
          <w:rFonts w:ascii="Segoe UI" w:hAnsi="Segoe UI" w:cs="Segoe UI"/>
          <w:i/>
          <w:iCs/>
          <w:szCs w:val="22"/>
        </w:rPr>
        <w:t xml:space="preserve"> </w:t>
      </w:r>
      <w:r w:rsidR="00011519" w:rsidRPr="00070836">
        <w:rPr>
          <w:rFonts w:ascii="Segoe UI" w:hAnsi="Segoe UI" w:cs="Segoe UI"/>
          <w:szCs w:val="22"/>
        </w:rPr>
        <w:t>entstand</w:t>
      </w:r>
      <w:r w:rsidR="007278AA">
        <w:rPr>
          <w:rFonts w:ascii="Segoe UI" w:hAnsi="Segoe UI" w:cs="Segoe UI"/>
          <w:szCs w:val="22"/>
        </w:rPr>
        <w:t xml:space="preserve"> und </w:t>
      </w:r>
      <w:r w:rsidR="00E77062">
        <w:rPr>
          <w:rFonts w:ascii="Segoe UI" w:hAnsi="Segoe UI" w:cs="Segoe UI"/>
          <w:szCs w:val="22"/>
        </w:rPr>
        <w:t xml:space="preserve">noch heute </w:t>
      </w:r>
      <w:r w:rsidR="007278AA">
        <w:rPr>
          <w:rFonts w:ascii="Segoe UI" w:hAnsi="Segoe UI" w:cs="Segoe UI"/>
          <w:szCs w:val="22"/>
        </w:rPr>
        <w:t xml:space="preserve">nahe des </w:t>
      </w:r>
      <w:proofErr w:type="spellStart"/>
      <w:r w:rsidR="007278AA">
        <w:rPr>
          <w:rFonts w:ascii="Segoe UI" w:hAnsi="Segoe UI" w:cs="Segoe UI"/>
          <w:szCs w:val="22"/>
        </w:rPr>
        <w:t>Horstmarer</w:t>
      </w:r>
      <w:proofErr w:type="spellEnd"/>
      <w:r w:rsidR="007278AA">
        <w:rPr>
          <w:rFonts w:ascii="Segoe UI" w:hAnsi="Segoe UI" w:cs="Segoe UI"/>
          <w:szCs w:val="22"/>
        </w:rPr>
        <w:t xml:space="preserve"> Landwegs zu sehen ist</w:t>
      </w:r>
      <w:r w:rsidR="005D2474">
        <w:rPr>
          <w:rFonts w:ascii="Segoe UI" w:hAnsi="Segoe UI" w:cs="Segoe UI"/>
          <w:szCs w:val="22"/>
        </w:rPr>
        <w:t>. E</w:t>
      </w:r>
      <w:r w:rsidR="005D2474">
        <w:rPr>
          <w:rFonts w:ascii="Segoe UI" w:hAnsi="Segoe UI" w:cs="Segoe UI"/>
          <w:szCs w:val="22"/>
        </w:rPr>
        <w:t>i</w:t>
      </w:r>
      <w:r w:rsidR="005D2474">
        <w:rPr>
          <w:rFonts w:ascii="Segoe UI" w:hAnsi="Segoe UI" w:cs="Segoe UI"/>
          <w:szCs w:val="22"/>
        </w:rPr>
        <w:t>ne</w:t>
      </w:r>
      <w:r w:rsidR="00011519" w:rsidRPr="00070836">
        <w:rPr>
          <w:rFonts w:ascii="Segoe UI" w:hAnsi="Segoe UI" w:cs="Segoe UI"/>
          <w:szCs w:val="22"/>
        </w:rPr>
        <w:t xml:space="preserve"> umfangreiche Leihgabe aus der Stiftung Kunstfonds</w:t>
      </w:r>
      <w:r w:rsidR="005D2474">
        <w:rPr>
          <w:rFonts w:ascii="Segoe UI" w:hAnsi="Segoe UI" w:cs="Segoe UI"/>
          <w:szCs w:val="22"/>
        </w:rPr>
        <w:t xml:space="preserve"> ergänzt diese M</w:t>
      </w:r>
      <w:r w:rsidR="005D2474">
        <w:rPr>
          <w:rFonts w:ascii="Segoe UI" w:hAnsi="Segoe UI" w:cs="Segoe UI"/>
          <w:szCs w:val="22"/>
        </w:rPr>
        <w:t>a</w:t>
      </w:r>
      <w:r w:rsidR="005D2474">
        <w:rPr>
          <w:rFonts w:ascii="Segoe UI" w:hAnsi="Segoe UI" w:cs="Segoe UI"/>
          <w:szCs w:val="22"/>
        </w:rPr>
        <w:t>terialien</w:t>
      </w:r>
      <w:r w:rsidR="00011519" w:rsidRPr="00070836">
        <w:rPr>
          <w:rFonts w:ascii="Segoe UI" w:hAnsi="Segoe UI" w:cs="Segoe UI"/>
          <w:szCs w:val="22"/>
        </w:rPr>
        <w:t xml:space="preserve">. Die Metapher des Schiffes wird </w:t>
      </w:r>
      <w:r w:rsidR="00A50E7C" w:rsidRPr="00070836">
        <w:rPr>
          <w:rFonts w:ascii="Segoe UI" w:hAnsi="Segoe UI" w:cs="Segoe UI"/>
          <w:szCs w:val="22"/>
        </w:rPr>
        <w:t xml:space="preserve">auch </w:t>
      </w:r>
      <w:r w:rsidR="00011519" w:rsidRPr="00070836">
        <w:rPr>
          <w:rFonts w:ascii="Segoe UI" w:hAnsi="Segoe UI" w:cs="Segoe UI"/>
          <w:szCs w:val="22"/>
        </w:rPr>
        <w:t>vo</w:t>
      </w:r>
      <w:r w:rsidR="00A50E7C" w:rsidRPr="00070836">
        <w:rPr>
          <w:rFonts w:ascii="Segoe UI" w:hAnsi="Segoe UI" w:cs="Segoe UI"/>
          <w:szCs w:val="22"/>
        </w:rPr>
        <w:t>m Videokünstler</w:t>
      </w:r>
      <w:r w:rsidR="00011519" w:rsidRPr="00070836">
        <w:rPr>
          <w:rFonts w:ascii="Segoe UI" w:hAnsi="Segoe UI" w:cs="Segoe UI"/>
          <w:szCs w:val="22"/>
        </w:rPr>
        <w:t xml:space="preserve"> Marcel </w:t>
      </w:r>
      <w:proofErr w:type="spellStart"/>
      <w:r w:rsidR="00011519" w:rsidRPr="00070836">
        <w:rPr>
          <w:rFonts w:ascii="Segoe UI" w:hAnsi="Segoe UI" w:cs="Segoe UI"/>
          <w:szCs w:val="22"/>
        </w:rPr>
        <w:t>Odenbach</w:t>
      </w:r>
      <w:proofErr w:type="spellEnd"/>
      <w:r w:rsidR="00011519" w:rsidRPr="00070836">
        <w:rPr>
          <w:rFonts w:ascii="Segoe UI" w:hAnsi="Segoe UI" w:cs="Segoe UI"/>
          <w:szCs w:val="22"/>
        </w:rPr>
        <w:t xml:space="preserve"> </w:t>
      </w:r>
      <w:r w:rsidR="006D5A45" w:rsidRPr="00070836">
        <w:rPr>
          <w:rFonts w:ascii="Segoe UI" w:hAnsi="Segoe UI" w:cs="Segoe UI"/>
          <w:szCs w:val="22"/>
        </w:rPr>
        <w:t xml:space="preserve">(* 1953) </w:t>
      </w:r>
      <w:r w:rsidR="00011519" w:rsidRPr="00070836">
        <w:rPr>
          <w:rFonts w:ascii="Segoe UI" w:hAnsi="Segoe UI" w:cs="Segoe UI"/>
          <w:szCs w:val="22"/>
        </w:rPr>
        <w:t xml:space="preserve">aufgegriffen und im Kontext von Blumenbergs </w:t>
      </w:r>
      <w:r w:rsidR="007278AA">
        <w:rPr>
          <w:rFonts w:ascii="Segoe UI" w:hAnsi="Segoe UI" w:cs="Segoe UI"/>
          <w:szCs w:val="22"/>
        </w:rPr>
        <w:t>„</w:t>
      </w:r>
      <w:r w:rsidR="00011519" w:rsidRPr="007278AA">
        <w:rPr>
          <w:rFonts w:ascii="Segoe UI" w:hAnsi="Segoe UI" w:cs="Segoe UI"/>
          <w:szCs w:val="22"/>
        </w:rPr>
        <w:t>Schiffbruch mit Zuschauer</w:t>
      </w:r>
      <w:r w:rsidR="007278AA">
        <w:rPr>
          <w:rFonts w:ascii="Segoe UI" w:hAnsi="Segoe UI" w:cs="Segoe UI"/>
          <w:szCs w:val="22"/>
        </w:rPr>
        <w:t>“</w:t>
      </w:r>
      <w:r w:rsidR="00011519" w:rsidRPr="00070836">
        <w:rPr>
          <w:rFonts w:ascii="Segoe UI" w:hAnsi="Segoe UI" w:cs="Segoe UI"/>
          <w:szCs w:val="22"/>
        </w:rPr>
        <w:t xml:space="preserve"> </w:t>
      </w:r>
      <w:r w:rsidR="007278AA">
        <w:rPr>
          <w:rFonts w:ascii="Segoe UI" w:hAnsi="Segoe UI" w:cs="Segoe UI"/>
          <w:szCs w:val="22"/>
        </w:rPr>
        <w:t>aktualisiert</w:t>
      </w:r>
      <w:r w:rsidR="00011519" w:rsidRPr="00070836">
        <w:rPr>
          <w:rFonts w:ascii="Segoe UI" w:hAnsi="Segoe UI" w:cs="Segoe UI"/>
          <w:szCs w:val="22"/>
        </w:rPr>
        <w:t xml:space="preserve">. Mit der Videoarbeit </w:t>
      </w:r>
      <w:r w:rsidR="007278AA" w:rsidRPr="007278AA">
        <w:rPr>
          <w:rFonts w:ascii="Segoe UI" w:hAnsi="Segoe UI" w:cs="Segoe UI"/>
          <w:szCs w:val="22"/>
        </w:rPr>
        <w:t>„</w:t>
      </w:r>
      <w:r w:rsidR="00011519" w:rsidRPr="007278AA">
        <w:rPr>
          <w:rFonts w:ascii="Segoe UI" w:hAnsi="Segoe UI" w:cs="Segoe UI"/>
          <w:szCs w:val="22"/>
        </w:rPr>
        <w:t>Im Schiffbruch nicht schwimmen können</w:t>
      </w:r>
      <w:r w:rsidR="007278AA">
        <w:rPr>
          <w:rFonts w:ascii="Segoe UI" w:hAnsi="Segoe UI" w:cs="Segoe UI"/>
          <w:szCs w:val="22"/>
        </w:rPr>
        <w:t>“</w:t>
      </w:r>
      <w:r w:rsidR="00011519" w:rsidRPr="00070836">
        <w:rPr>
          <w:rFonts w:ascii="Segoe UI" w:hAnsi="Segoe UI" w:cs="Segoe UI"/>
          <w:szCs w:val="22"/>
        </w:rPr>
        <w:t xml:space="preserve"> (2011) im gemeinsam geführten Pr</w:t>
      </w:r>
      <w:r w:rsidR="00011519" w:rsidRPr="00070836">
        <w:rPr>
          <w:rFonts w:ascii="Segoe UI" w:hAnsi="Segoe UI" w:cs="Segoe UI"/>
          <w:szCs w:val="22"/>
        </w:rPr>
        <w:t>o</w:t>
      </w:r>
      <w:r w:rsidR="00011519" w:rsidRPr="00070836">
        <w:rPr>
          <w:rFonts w:ascii="Segoe UI" w:hAnsi="Segoe UI" w:cs="Segoe UI"/>
          <w:szCs w:val="22"/>
        </w:rPr>
        <w:t xml:space="preserve">jektraum von Museum und Westfälischem Kunstverein entfaltet sich im </w:t>
      </w:r>
      <w:proofErr w:type="spellStart"/>
      <w:r w:rsidR="00011519" w:rsidRPr="00070836">
        <w:rPr>
          <w:rFonts w:ascii="Segoe UI" w:hAnsi="Segoe UI" w:cs="Segoe UI"/>
          <w:szCs w:val="22"/>
        </w:rPr>
        <w:lastRenderedPageBreak/>
        <w:t>Bewegtbild</w:t>
      </w:r>
      <w:proofErr w:type="spellEnd"/>
      <w:r w:rsidR="00011519" w:rsidRPr="00070836">
        <w:rPr>
          <w:rFonts w:ascii="Segoe UI" w:hAnsi="Segoe UI" w:cs="Segoe UI"/>
          <w:szCs w:val="22"/>
        </w:rPr>
        <w:t xml:space="preserve"> eine künstlerische Reflexion über den Schiffbruch als ä</w:t>
      </w:r>
      <w:r w:rsidR="00011519" w:rsidRPr="00070836">
        <w:rPr>
          <w:rFonts w:ascii="Segoe UI" w:hAnsi="Segoe UI" w:cs="Segoe UI"/>
          <w:szCs w:val="22"/>
        </w:rPr>
        <w:t>s</w:t>
      </w:r>
      <w:r w:rsidR="00011519" w:rsidRPr="00070836">
        <w:rPr>
          <w:rFonts w:ascii="Segoe UI" w:hAnsi="Segoe UI" w:cs="Segoe UI"/>
          <w:szCs w:val="22"/>
        </w:rPr>
        <w:t xml:space="preserve">thetisches Motiv wie als existentielle Erfahrung. </w:t>
      </w:r>
      <w:proofErr w:type="spellStart"/>
      <w:r w:rsidR="00011519" w:rsidRPr="00070836">
        <w:rPr>
          <w:rFonts w:ascii="Segoe UI" w:hAnsi="Segoe UI" w:cs="Segoe UI"/>
          <w:bCs/>
          <w:szCs w:val="22"/>
        </w:rPr>
        <w:t>Odenbach</w:t>
      </w:r>
      <w:proofErr w:type="spellEnd"/>
      <w:r w:rsidR="00011519" w:rsidRPr="00070836">
        <w:rPr>
          <w:rFonts w:ascii="Segoe UI" w:hAnsi="Segoe UI" w:cs="Segoe UI"/>
          <w:bCs/>
          <w:szCs w:val="22"/>
        </w:rPr>
        <w:t xml:space="preserve"> </w:t>
      </w:r>
      <w:r w:rsidR="007278AA">
        <w:rPr>
          <w:rFonts w:ascii="Segoe UI" w:hAnsi="Segoe UI" w:cs="Segoe UI"/>
          <w:bCs/>
          <w:szCs w:val="22"/>
        </w:rPr>
        <w:t>weist</w:t>
      </w:r>
      <w:r w:rsidR="00011519" w:rsidRPr="00070836">
        <w:rPr>
          <w:rFonts w:ascii="Segoe UI" w:hAnsi="Segoe UI" w:cs="Segoe UI"/>
          <w:bCs/>
          <w:szCs w:val="22"/>
        </w:rPr>
        <w:t xml:space="preserve"> mit einer von Blumenberg inspirierten Szene auf eine Entwicklung </w:t>
      </w:r>
      <w:r w:rsidR="007278AA">
        <w:rPr>
          <w:rFonts w:ascii="Segoe UI" w:hAnsi="Segoe UI" w:cs="Segoe UI"/>
          <w:bCs/>
          <w:szCs w:val="22"/>
        </w:rPr>
        <w:t>hin</w:t>
      </w:r>
      <w:r w:rsidR="00011519" w:rsidRPr="00070836">
        <w:rPr>
          <w:rFonts w:ascii="Segoe UI" w:hAnsi="Segoe UI" w:cs="Segoe UI"/>
          <w:bCs/>
          <w:szCs w:val="22"/>
        </w:rPr>
        <w:t xml:space="preserve">, die </w:t>
      </w:r>
      <w:r w:rsidR="00624A5A">
        <w:rPr>
          <w:rFonts w:ascii="Segoe UI" w:hAnsi="Segoe UI" w:cs="Segoe UI"/>
          <w:bCs/>
          <w:szCs w:val="22"/>
        </w:rPr>
        <w:t>die Gesellschaft</w:t>
      </w:r>
      <w:r w:rsidR="007278AA">
        <w:rPr>
          <w:rFonts w:ascii="Segoe UI" w:hAnsi="Segoe UI" w:cs="Segoe UI"/>
          <w:bCs/>
          <w:szCs w:val="22"/>
        </w:rPr>
        <w:t> </w:t>
      </w:r>
      <w:r w:rsidR="00011519" w:rsidRPr="00070836">
        <w:rPr>
          <w:rFonts w:ascii="Segoe UI" w:hAnsi="Segoe UI" w:cs="Segoe UI"/>
          <w:bCs/>
          <w:szCs w:val="22"/>
        </w:rPr>
        <w:t xml:space="preserve">– nicht nur an den Grenzen Europas – als </w:t>
      </w:r>
      <w:r w:rsidR="005D2474">
        <w:rPr>
          <w:rFonts w:ascii="Segoe UI" w:hAnsi="Segoe UI" w:cs="Segoe UI"/>
          <w:bCs/>
          <w:szCs w:val="22"/>
        </w:rPr>
        <w:t xml:space="preserve">die </w:t>
      </w:r>
      <w:r w:rsidR="00011519" w:rsidRPr="00070836">
        <w:rPr>
          <w:rFonts w:ascii="Segoe UI" w:hAnsi="Segoe UI" w:cs="Segoe UI"/>
          <w:bCs/>
          <w:szCs w:val="22"/>
        </w:rPr>
        <w:t>Zuscha</w:t>
      </w:r>
      <w:r w:rsidR="00011519" w:rsidRPr="00070836">
        <w:rPr>
          <w:rFonts w:ascii="Segoe UI" w:hAnsi="Segoe UI" w:cs="Segoe UI"/>
          <w:bCs/>
          <w:szCs w:val="22"/>
        </w:rPr>
        <w:t>u</w:t>
      </w:r>
      <w:r w:rsidR="00011519" w:rsidRPr="00070836">
        <w:rPr>
          <w:rFonts w:ascii="Segoe UI" w:hAnsi="Segoe UI" w:cs="Segoe UI"/>
          <w:bCs/>
          <w:szCs w:val="22"/>
        </w:rPr>
        <w:t>er</w:t>
      </w:r>
      <w:r w:rsidR="006D5A45" w:rsidRPr="00070836">
        <w:rPr>
          <w:rFonts w:ascii="Segoe UI" w:hAnsi="Segoe UI" w:cs="Segoe UI"/>
          <w:bCs/>
          <w:szCs w:val="22"/>
        </w:rPr>
        <w:t>in</w:t>
      </w:r>
      <w:r w:rsidR="00011519" w:rsidRPr="00070836">
        <w:rPr>
          <w:rFonts w:ascii="Segoe UI" w:hAnsi="Segoe UI" w:cs="Segoe UI"/>
          <w:bCs/>
          <w:szCs w:val="22"/>
        </w:rPr>
        <w:t xml:space="preserve"> eines dramatischen Geschehens inzwischen eingeholt hat. Die </w:t>
      </w:r>
      <w:r w:rsidR="00011519" w:rsidRPr="00070836">
        <w:rPr>
          <w:rFonts w:ascii="Segoe UI" w:hAnsi="Segoe UI" w:cs="Segoe UI"/>
          <w:szCs w:val="22"/>
        </w:rPr>
        <w:t>Tr</w:t>
      </w:r>
      <w:r w:rsidR="00011519" w:rsidRPr="00070836">
        <w:rPr>
          <w:rFonts w:ascii="Segoe UI" w:hAnsi="Segoe UI" w:cs="Segoe UI"/>
          <w:szCs w:val="22"/>
        </w:rPr>
        <w:t>a</w:t>
      </w:r>
      <w:r w:rsidR="00011519" w:rsidRPr="00070836">
        <w:rPr>
          <w:rFonts w:ascii="Segoe UI" w:hAnsi="Segoe UI" w:cs="Segoe UI"/>
          <w:szCs w:val="22"/>
        </w:rPr>
        <w:t xml:space="preserve">gödie von Flucht und Seenotrettung hält in der Gegenwart an und die aktuelle weltpolitische Lage zeigt, dass sie </w:t>
      </w:r>
      <w:r w:rsidR="00624A5A">
        <w:rPr>
          <w:rFonts w:ascii="Segoe UI" w:hAnsi="Segoe UI" w:cs="Segoe UI"/>
          <w:szCs w:val="22"/>
        </w:rPr>
        <w:t>den Betrachtern</w:t>
      </w:r>
      <w:r w:rsidR="00011519" w:rsidRPr="00070836">
        <w:rPr>
          <w:rFonts w:ascii="Segoe UI" w:hAnsi="Segoe UI" w:cs="Segoe UI"/>
          <w:szCs w:val="22"/>
        </w:rPr>
        <w:t xml:space="preserve"> auch in Zukunft die Konsequenz </w:t>
      </w:r>
      <w:r w:rsidR="00624A5A">
        <w:rPr>
          <w:rFonts w:ascii="Segoe UI" w:hAnsi="Segoe UI" w:cs="Segoe UI"/>
          <w:szCs w:val="22"/>
        </w:rPr>
        <w:t>ihres</w:t>
      </w:r>
      <w:r w:rsidR="00011519" w:rsidRPr="00070836">
        <w:rPr>
          <w:rFonts w:ascii="Segoe UI" w:hAnsi="Segoe UI" w:cs="Segoe UI"/>
          <w:szCs w:val="22"/>
        </w:rPr>
        <w:t xml:space="preserve"> Handelns vor Augen führen wird.</w:t>
      </w:r>
      <w:r w:rsidR="00011519" w:rsidRPr="00070836">
        <w:rPr>
          <w:rFonts w:ascii="Segoe UI" w:hAnsi="Segoe UI" w:cs="Segoe UI"/>
          <w:bCs/>
          <w:szCs w:val="22"/>
        </w:rPr>
        <w:t xml:space="preserve"> Die große Fensterfassade zum Vorplatz von Kunstverein und Museum lässt eine R</w:t>
      </w:r>
      <w:r w:rsidR="00011519" w:rsidRPr="00070836">
        <w:rPr>
          <w:rFonts w:ascii="Segoe UI" w:hAnsi="Segoe UI" w:cs="Segoe UI"/>
          <w:bCs/>
          <w:szCs w:val="22"/>
        </w:rPr>
        <w:t>e</w:t>
      </w:r>
      <w:r w:rsidR="00011519" w:rsidRPr="00070836">
        <w:rPr>
          <w:rFonts w:ascii="Segoe UI" w:hAnsi="Segoe UI" w:cs="Segoe UI"/>
          <w:bCs/>
          <w:szCs w:val="22"/>
        </w:rPr>
        <w:t>zeption der Arbeit in unterschiedlichen Erscheinungsformen und zu wechselnden Tageszeiten zu: Tagsüber ist das Video mit Ton von innen wahrnehmbar</w:t>
      </w:r>
      <w:r w:rsidR="00D81CC4">
        <w:rPr>
          <w:rFonts w:ascii="Segoe UI" w:hAnsi="Segoe UI" w:cs="Segoe UI"/>
          <w:bCs/>
          <w:szCs w:val="22"/>
        </w:rPr>
        <w:t>,</w:t>
      </w:r>
      <w:r w:rsidR="00011519" w:rsidRPr="00070836">
        <w:rPr>
          <w:rFonts w:ascii="Segoe UI" w:hAnsi="Segoe UI" w:cs="Segoe UI"/>
          <w:bCs/>
          <w:szCs w:val="22"/>
        </w:rPr>
        <w:t xml:space="preserve"> bei Einbruch der Dunkelheit </w:t>
      </w:r>
      <w:r w:rsidR="00D81CC4">
        <w:rPr>
          <w:rFonts w:ascii="Segoe UI" w:hAnsi="Segoe UI" w:cs="Segoe UI"/>
          <w:bCs/>
          <w:szCs w:val="22"/>
        </w:rPr>
        <w:t xml:space="preserve">wird es </w:t>
      </w:r>
      <w:r w:rsidR="00011519" w:rsidRPr="00070836">
        <w:rPr>
          <w:rFonts w:ascii="Segoe UI" w:hAnsi="Segoe UI" w:cs="Segoe UI"/>
          <w:bCs/>
          <w:szCs w:val="22"/>
        </w:rPr>
        <w:t xml:space="preserve">auch im öffentlichen Raum sichtbar. </w:t>
      </w:r>
      <w:r w:rsidR="00511BCE" w:rsidRPr="00511BCE">
        <w:rPr>
          <w:rFonts w:ascii="Segoe UI" w:hAnsi="Segoe UI" w:cs="Segoe UI"/>
          <w:bCs/>
          <w:szCs w:val="22"/>
        </w:rPr>
        <w:t>D</w:t>
      </w:r>
      <w:r w:rsidR="00511BCE">
        <w:rPr>
          <w:rFonts w:ascii="Segoe UI" w:hAnsi="Segoe UI" w:cs="Segoe UI"/>
          <w:bCs/>
          <w:szCs w:val="22"/>
        </w:rPr>
        <w:t xml:space="preserve">as Projekt wird gefördert durch den Kulturfonds der WWU-Münster und die </w:t>
      </w:r>
      <w:r w:rsidR="00511BCE" w:rsidRPr="00511BCE">
        <w:rPr>
          <w:rFonts w:ascii="Segoe UI" w:hAnsi="Segoe UI" w:cs="Segoe UI"/>
          <w:bCs/>
          <w:szCs w:val="22"/>
        </w:rPr>
        <w:t>Sparkasse Münsterland Ost</w:t>
      </w:r>
      <w:r w:rsidR="00511BCE">
        <w:rPr>
          <w:rFonts w:ascii="Segoe UI" w:hAnsi="Segoe UI" w:cs="Segoe UI"/>
          <w:bCs/>
          <w:szCs w:val="22"/>
        </w:rPr>
        <w:t>.</w:t>
      </w:r>
    </w:p>
    <w:p w14:paraId="40FAFF8D" w14:textId="77777777" w:rsidR="00D81CC4" w:rsidRDefault="00D81CC4" w:rsidP="009376EE">
      <w:pPr>
        <w:contextualSpacing/>
        <w:rPr>
          <w:rFonts w:ascii="Segoe UI" w:hAnsi="Segoe UI" w:cs="Segoe UI"/>
          <w:b/>
          <w:szCs w:val="22"/>
        </w:rPr>
      </w:pPr>
    </w:p>
    <w:p w14:paraId="48D1DB80" w14:textId="17189145" w:rsidR="009376EE" w:rsidRPr="00511BCE" w:rsidRDefault="009376EE" w:rsidP="009376EE">
      <w:pPr>
        <w:contextualSpacing/>
        <w:rPr>
          <w:rFonts w:ascii="Segoe UI" w:hAnsi="Segoe UI" w:cs="Segoe UI"/>
          <w:szCs w:val="22"/>
        </w:rPr>
      </w:pPr>
      <w:r w:rsidRPr="00511BCE">
        <w:rPr>
          <w:rFonts w:ascii="Segoe UI" w:hAnsi="Segoe UI" w:cs="Segoe UI"/>
          <w:szCs w:val="22"/>
        </w:rPr>
        <w:t>Kooperationspartner</w:t>
      </w:r>
      <w:r w:rsidR="00FE3A5B" w:rsidRPr="00511BCE">
        <w:rPr>
          <w:rFonts w:ascii="Segoe UI" w:hAnsi="Segoe UI" w:cs="Segoe UI"/>
          <w:szCs w:val="22"/>
        </w:rPr>
        <w:t xml:space="preserve"> </w:t>
      </w:r>
      <w:r w:rsidR="00D81CC4" w:rsidRPr="00511BCE">
        <w:rPr>
          <w:rFonts w:ascii="Segoe UI" w:hAnsi="Segoe UI" w:cs="Segoe UI"/>
          <w:szCs w:val="22"/>
        </w:rPr>
        <w:t>und</w:t>
      </w:r>
      <w:r w:rsidR="00FE3A5B" w:rsidRPr="00511BCE">
        <w:rPr>
          <w:rFonts w:ascii="Segoe UI" w:hAnsi="Segoe UI" w:cs="Segoe UI"/>
          <w:szCs w:val="22"/>
        </w:rPr>
        <w:t xml:space="preserve"> </w:t>
      </w:r>
      <w:r w:rsidRPr="00511BCE">
        <w:rPr>
          <w:rFonts w:ascii="Segoe UI" w:hAnsi="Segoe UI" w:cs="Segoe UI"/>
          <w:szCs w:val="22"/>
        </w:rPr>
        <w:t>Ausstellungsorte:</w:t>
      </w:r>
    </w:p>
    <w:p w14:paraId="35DE92B2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36AE7E4C" w14:textId="3F06A6DF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  <w:u w:val="single"/>
        </w:rPr>
        <w:t xml:space="preserve">Westfälische Wilhelms-Universität </w:t>
      </w:r>
      <w:r w:rsidRPr="00070836">
        <w:rPr>
          <w:rFonts w:ascii="Segoe UI" w:hAnsi="Segoe UI" w:cs="Segoe UI"/>
          <w:szCs w:val="22"/>
          <w:u w:val="single"/>
        </w:rPr>
        <w:br/>
      </w:r>
      <w:r w:rsidRPr="00070836">
        <w:rPr>
          <w:rFonts w:ascii="Segoe UI" w:hAnsi="Segoe UI" w:cs="Segoe UI"/>
          <w:szCs w:val="22"/>
        </w:rPr>
        <w:t>Philosophikum</w:t>
      </w:r>
      <w:r w:rsidR="00D81CC4">
        <w:rPr>
          <w:rFonts w:ascii="Segoe UI" w:hAnsi="Segoe UI" w:cs="Segoe UI"/>
          <w:szCs w:val="22"/>
        </w:rPr>
        <w:t>:</w:t>
      </w:r>
      <w:r w:rsidRPr="00070836">
        <w:rPr>
          <w:rFonts w:ascii="Segoe UI" w:hAnsi="Segoe UI" w:cs="Segoe UI"/>
          <w:szCs w:val="22"/>
        </w:rPr>
        <w:t xml:space="preserve"> Foyer, Bibliothek </w:t>
      </w:r>
      <w:r w:rsidRPr="00070836">
        <w:rPr>
          <w:rFonts w:ascii="Segoe UI" w:hAnsi="Segoe UI" w:cs="Segoe UI"/>
          <w:szCs w:val="22"/>
        </w:rPr>
        <w:br/>
        <w:t>Öffnungszeiten Mo</w:t>
      </w:r>
      <w:r w:rsidR="0042544C">
        <w:rPr>
          <w:rFonts w:ascii="Segoe UI" w:hAnsi="Segoe UI" w:cs="Segoe UI"/>
          <w:szCs w:val="22"/>
        </w:rPr>
        <w:t xml:space="preserve">ntag </w:t>
      </w:r>
      <w:r w:rsidR="00D81CC4">
        <w:rPr>
          <w:rFonts w:ascii="Segoe UI" w:hAnsi="Segoe UI" w:cs="Segoe UI"/>
          <w:szCs w:val="22"/>
        </w:rPr>
        <w:t>–</w:t>
      </w:r>
      <w:r w:rsidR="0042544C">
        <w:rPr>
          <w:rFonts w:ascii="Segoe UI" w:hAnsi="Segoe UI" w:cs="Segoe UI"/>
          <w:szCs w:val="22"/>
        </w:rPr>
        <w:t xml:space="preserve"> </w:t>
      </w:r>
      <w:r w:rsidRPr="00070836">
        <w:rPr>
          <w:rFonts w:ascii="Segoe UI" w:hAnsi="Segoe UI" w:cs="Segoe UI"/>
          <w:szCs w:val="22"/>
        </w:rPr>
        <w:t>Fr</w:t>
      </w:r>
      <w:r w:rsidR="0042544C">
        <w:rPr>
          <w:rFonts w:ascii="Segoe UI" w:hAnsi="Segoe UI" w:cs="Segoe UI"/>
          <w:szCs w:val="22"/>
        </w:rPr>
        <w:t xml:space="preserve">eitag </w:t>
      </w:r>
      <w:r w:rsidRPr="00070836">
        <w:rPr>
          <w:rFonts w:ascii="Segoe UI" w:hAnsi="Segoe UI" w:cs="Segoe UI"/>
          <w:szCs w:val="22"/>
        </w:rPr>
        <w:t>8</w:t>
      </w:r>
      <w:r w:rsidR="0042544C">
        <w:rPr>
          <w:rFonts w:ascii="Segoe UI" w:hAnsi="Segoe UI" w:cs="Segoe UI"/>
          <w:szCs w:val="22"/>
        </w:rPr>
        <w:t xml:space="preserve"> </w:t>
      </w:r>
      <w:r w:rsidR="00D81CC4">
        <w:rPr>
          <w:rFonts w:ascii="Segoe UI" w:hAnsi="Segoe UI" w:cs="Segoe UI"/>
          <w:szCs w:val="22"/>
        </w:rPr>
        <w:t>–</w:t>
      </w:r>
      <w:r w:rsidR="0042544C">
        <w:rPr>
          <w:rFonts w:ascii="Segoe UI" w:hAnsi="Segoe UI" w:cs="Segoe UI"/>
          <w:szCs w:val="22"/>
        </w:rPr>
        <w:t xml:space="preserve"> </w:t>
      </w:r>
      <w:r w:rsidRPr="00070836">
        <w:rPr>
          <w:rFonts w:ascii="Segoe UI" w:hAnsi="Segoe UI" w:cs="Segoe UI"/>
          <w:szCs w:val="22"/>
        </w:rPr>
        <w:t>20 Uhr, Eintritt frei</w:t>
      </w:r>
    </w:p>
    <w:p w14:paraId="5F2FF5F6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74752A38" w14:textId="7D00B1D9" w:rsidR="009376EE" w:rsidRPr="00511BCE" w:rsidRDefault="009376EE" w:rsidP="009376E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  <w:u w:val="single"/>
        </w:rPr>
        <w:t xml:space="preserve">LWL-Museum für Kunst und Kultur </w:t>
      </w:r>
      <w:r w:rsidRPr="00070836">
        <w:rPr>
          <w:rFonts w:ascii="Segoe UI" w:hAnsi="Segoe UI" w:cs="Segoe UI"/>
          <w:szCs w:val="22"/>
          <w:u w:val="single"/>
        </w:rPr>
        <w:br/>
      </w:r>
      <w:r w:rsidRPr="00511BCE">
        <w:rPr>
          <w:rFonts w:ascii="Segoe UI" w:hAnsi="Segoe UI" w:cs="Segoe UI"/>
          <w:szCs w:val="22"/>
        </w:rPr>
        <w:t>Sammlung 2.OG</w:t>
      </w:r>
      <w:r w:rsidR="00D81CC4" w:rsidRPr="00511BCE">
        <w:rPr>
          <w:rFonts w:ascii="Segoe UI" w:hAnsi="Segoe UI" w:cs="Segoe UI"/>
          <w:szCs w:val="22"/>
        </w:rPr>
        <w:t>:</w:t>
      </w:r>
      <w:r w:rsidRPr="00511BCE">
        <w:rPr>
          <w:rFonts w:ascii="Segoe UI" w:hAnsi="Segoe UI" w:cs="Segoe UI"/>
          <w:szCs w:val="22"/>
        </w:rPr>
        <w:t xml:space="preserve"> Raum 2.13 </w:t>
      </w:r>
    </w:p>
    <w:p w14:paraId="4DFBBBBA" w14:textId="4CA0BC18" w:rsidR="009376EE" w:rsidRPr="00511BCE" w:rsidRDefault="009376EE" w:rsidP="009376EE">
      <w:pPr>
        <w:contextualSpacing/>
        <w:rPr>
          <w:rFonts w:ascii="Segoe UI" w:hAnsi="Segoe UI" w:cs="Segoe UI"/>
          <w:szCs w:val="22"/>
        </w:rPr>
      </w:pPr>
      <w:r w:rsidRPr="00511BCE">
        <w:rPr>
          <w:rFonts w:ascii="Segoe UI" w:hAnsi="Segoe UI" w:cs="Segoe UI"/>
          <w:szCs w:val="22"/>
        </w:rPr>
        <w:t>Öffnungszeiten Di</w:t>
      </w:r>
      <w:r w:rsidR="0042544C" w:rsidRPr="00511BCE">
        <w:rPr>
          <w:rFonts w:ascii="Segoe UI" w:hAnsi="Segoe UI" w:cs="Segoe UI"/>
          <w:szCs w:val="22"/>
        </w:rPr>
        <w:t xml:space="preserve">enstag </w:t>
      </w:r>
      <w:r w:rsidR="00D81CC4" w:rsidRPr="00511BCE">
        <w:rPr>
          <w:rFonts w:ascii="Segoe UI" w:hAnsi="Segoe UI" w:cs="Segoe UI"/>
          <w:szCs w:val="22"/>
        </w:rPr>
        <w:t>–</w:t>
      </w:r>
      <w:r w:rsidR="0042544C" w:rsidRPr="00511BCE">
        <w:rPr>
          <w:rFonts w:ascii="Segoe UI" w:hAnsi="Segoe UI" w:cs="Segoe UI"/>
          <w:szCs w:val="22"/>
        </w:rPr>
        <w:t xml:space="preserve"> </w:t>
      </w:r>
      <w:r w:rsidR="00D81CC4" w:rsidRPr="00511BCE">
        <w:rPr>
          <w:rFonts w:ascii="Segoe UI" w:hAnsi="Segoe UI" w:cs="Segoe UI"/>
          <w:szCs w:val="22"/>
        </w:rPr>
        <w:t>So</w:t>
      </w:r>
      <w:r w:rsidR="0042544C" w:rsidRPr="00511BCE">
        <w:rPr>
          <w:rFonts w:ascii="Segoe UI" w:hAnsi="Segoe UI" w:cs="Segoe UI"/>
          <w:szCs w:val="22"/>
        </w:rPr>
        <w:t>nntag 1</w:t>
      </w:r>
      <w:r w:rsidR="00D81CC4" w:rsidRPr="00511BCE">
        <w:rPr>
          <w:rFonts w:ascii="Segoe UI" w:hAnsi="Segoe UI" w:cs="Segoe UI"/>
          <w:szCs w:val="22"/>
        </w:rPr>
        <w:t>0</w:t>
      </w:r>
      <w:r w:rsidR="0042544C" w:rsidRPr="00511BCE">
        <w:rPr>
          <w:rFonts w:ascii="Segoe UI" w:hAnsi="Segoe UI" w:cs="Segoe UI"/>
          <w:szCs w:val="22"/>
        </w:rPr>
        <w:t xml:space="preserve"> </w:t>
      </w:r>
      <w:r w:rsidR="00D81CC4" w:rsidRPr="00511BCE">
        <w:rPr>
          <w:rFonts w:ascii="Segoe UI" w:hAnsi="Segoe UI" w:cs="Segoe UI"/>
          <w:szCs w:val="22"/>
        </w:rPr>
        <w:t>–</w:t>
      </w:r>
      <w:r w:rsidR="0042544C" w:rsidRPr="00511BCE">
        <w:rPr>
          <w:rFonts w:ascii="Segoe UI" w:hAnsi="Segoe UI" w:cs="Segoe UI"/>
          <w:szCs w:val="22"/>
        </w:rPr>
        <w:t xml:space="preserve"> </w:t>
      </w:r>
      <w:r w:rsidRPr="00511BCE">
        <w:rPr>
          <w:rFonts w:ascii="Segoe UI" w:hAnsi="Segoe UI" w:cs="Segoe UI"/>
          <w:szCs w:val="22"/>
        </w:rPr>
        <w:t>18 Uhr, Eintritt: 9 € / 4,50 €</w:t>
      </w:r>
    </w:p>
    <w:p w14:paraId="4D5DB4D9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1EEFC05A" w14:textId="7A8A43B8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  <w:u w:val="single"/>
        </w:rPr>
        <w:t xml:space="preserve">Westfälischer Kunstverein </w:t>
      </w:r>
      <w:r w:rsidRPr="00070836">
        <w:rPr>
          <w:rFonts w:ascii="Segoe UI" w:hAnsi="Segoe UI" w:cs="Segoe UI"/>
          <w:szCs w:val="22"/>
          <w:u w:val="single"/>
        </w:rPr>
        <w:br/>
      </w:r>
      <w:r w:rsidRPr="00070836">
        <w:rPr>
          <w:rFonts w:ascii="Segoe UI" w:hAnsi="Segoe UI" w:cs="Segoe UI"/>
          <w:szCs w:val="22"/>
        </w:rPr>
        <w:t xml:space="preserve">Projektraum </w:t>
      </w:r>
      <w:r w:rsidRPr="00070836">
        <w:rPr>
          <w:rFonts w:ascii="Segoe UI" w:hAnsi="Segoe UI" w:cs="Segoe UI"/>
          <w:szCs w:val="22"/>
        </w:rPr>
        <w:br/>
        <w:t>Öffnungszeiten Di</w:t>
      </w:r>
      <w:r w:rsidR="0042544C">
        <w:rPr>
          <w:rFonts w:ascii="Segoe UI" w:hAnsi="Segoe UI" w:cs="Segoe UI"/>
          <w:szCs w:val="22"/>
        </w:rPr>
        <w:t xml:space="preserve">enstag </w:t>
      </w:r>
      <w:r w:rsidR="00D81CC4">
        <w:rPr>
          <w:rFonts w:ascii="Segoe UI" w:hAnsi="Segoe UI" w:cs="Segoe UI"/>
          <w:szCs w:val="22"/>
        </w:rPr>
        <w:t>–</w:t>
      </w:r>
      <w:r w:rsidR="0042544C">
        <w:rPr>
          <w:rFonts w:ascii="Segoe UI" w:hAnsi="Segoe UI" w:cs="Segoe UI"/>
          <w:szCs w:val="22"/>
        </w:rPr>
        <w:t xml:space="preserve"> </w:t>
      </w:r>
      <w:r w:rsidRPr="00070836">
        <w:rPr>
          <w:rFonts w:ascii="Segoe UI" w:hAnsi="Segoe UI" w:cs="Segoe UI"/>
          <w:szCs w:val="22"/>
        </w:rPr>
        <w:t>So</w:t>
      </w:r>
      <w:r w:rsidR="0042544C">
        <w:rPr>
          <w:rFonts w:ascii="Segoe UI" w:hAnsi="Segoe UI" w:cs="Segoe UI"/>
          <w:szCs w:val="22"/>
        </w:rPr>
        <w:t>nntag</w:t>
      </w:r>
      <w:r w:rsidRPr="00070836">
        <w:rPr>
          <w:rFonts w:ascii="Segoe UI" w:hAnsi="Segoe UI" w:cs="Segoe UI"/>
          <w:szCs w:val="22"/>
        </w:rPr>
        <w:t xml:space="preserve"> 11</w:t>
      </w:r>
      <w:r w:rsidR="0042544C">
        <w:rPr>
          <w:rFonts w:ascii="Segoe UI" w:hAnsi="Segoe UI" w:cs="Segoe UI"/>
          <w:szCs w:val="22"/>
        </w:rPr>
        <w:t xml:space="preserve"> </w:t>
      </w:r>
      <w:r w:rsidR="00D81CC4">
        <w:rPr>
          <w:rFonts w:ascii="Segoe UI" w:hAnsi="Segoe UI" w:cs="Segoe UI"/>
          <w:szCs w:val="22"/>
        </w:rPr>
        <w:t>–</w:t>
      </w:r>
      <w:r w:rsidR="0042544C">
        <w:rPr>
          <w:rFonts w:ascii="Segoe UI" w:hAnsi="Segoe UI" w:cs="Segoe UI"/>
          <w:szCs w:val="22"/>
        </w:rPr>
        <w:t xml:space="preserve"> </w:t>
      </w:r>
      <w:r w:rsidRPr="00070836">
        <w:rPr>
          <w:rFonts w:ascii="Segoe UI" w:hAnsi="Segoe UI" w:cs="Segoe UI"/>
          <w:szCs w:val="22"/>
        </w:rPr>
        <w:t>19 Uhr, Eintritt frei</w:t>
      </w:r>
    </w:p>
    <w:p w14:paraId="6EB2F62A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52AA00E2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5E78B2D2" w14:textId="02799913" w:rsidR="009376EE" w:rsidRPr="00511BCE" w:rsidRDefault="009376EE" w:rsidP="00511BCE">
      <w:pPr>
        <w:contextualSpacing/>
        <w:rPr>
          <w:rFonts w:ascii="Segoe UI" w:hAnsi="Segoe UI" w:cs="Segoe UI"/>
          <w:szCs w:val="22"/>
          <w:u w:val="single"/>
        </w:rPr>
      </w:pPr>
      <w:r w:rsidRPr="00511BCE">
        <w:rPr>
          <w:rFonts w:ascii="Segoe UI" w:hAnsi="Segoe UI" w:cs="Segoe UI"/>
          <w:szCs w:val="22"/>
          <w:u w:val="single"/>
        </w:rPr>
        <w:t xml:space="preserve">Skulpturen im </w:t>
      </w:r>
      <w:r w:rsidR="00511BCE" w:rsidRPr="00511BCE">
        <w:rPr>
          <w:rFonts w:ascii="Segoe UI" w:hAnsi="Segoe UI" w:cs="Segoe UI"/>
          <w:szCs w:val="22"/>
          <w:u w:val="single"/>
        </w:rPr>
        <w:t>Außenraum</w:t>
      </w:r>
    </w:p>
    <w:p w14:paraId="3915C128" w14:textId="77777777" w:rsidR="00E2768C" w:rsidRPr="00070836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>Ludger Gerdes „Schiff für Münster“</w:t>
      </w:r>
    </w:p>
    <w:p w14:paraId="6A758FA4" w14:textId="189F79F1" w:rsidR="00E2768C" w:rsidRPr="00070836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 xml:space="preserve">permanente Installation, Skulptur Projekte 1987 </w:t>
      </w:r>
    </w:p>
    <w:p w14:paraId="57711C6C" w14:textId="746D9587" w:rsidR="009376EE" w:rsidRPr="00070836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 xml:space="preserve">neben dem Kinderbach, zwischen </w:t>
      </w:r>
      <w:proofErr w:type="spellStart"/>
      <w:r w:rsidRPr="00070836">
        <w:rPr>
          <w:rFonts w:ascii="Segoe UI" w:hAnsi="Segoe UI" w:cs="Segoe UI"/>
          <w:szCs w:val="22"/>
        </w:rPr>
        <w:t>Horstmarer</w:t>
      </w:r>
      <w:proofErr w:type="spellEnd"/>
      <w:r w:rsidRPr="00070836">
        <w:rPr>
          <w:rFonts w:ascii="Segoe UI" w:hAnsi="Segoe UI" w:cs="Segoe UI"/>
          <w:szCs w:val="22"/>
        </w:rPr>
        <w:t xml:space="preserve"> Landweg und Mendelstraße, Münster</w:t>
      </w:r>
    </w:p>
    <w:p w14:paraId="295C37EC" w14:textId="77777777" w:rsidR="009376EE" w:rsidRPr="00070836" w:rsidRDefault="009376EE" w:rsidP="00511BCE">
      <w:pPr>
        <w:contextualSpacing/>
        <w:rPr>
          <w:rFonts w:ascii="Segoe UI" w:hAnsi="Segoe UI" w:cs="Segoe UI"/>
          <w:szCs w:val="22"/>
        </w:rPr>
      </w:pPr>
    </w:p>
    <w:p w14:paraId="72DBE0EB" w14:textId="77777777" w:rsidR="00E2768C" w:rsidRPr="00070836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 xml:space="preserve">Harald </w:t>
      </w:r>
      <w:proofErr w:type="spellStart"/>
      <w:r w:rsidRPr="00070836">
        <w:rPr>
          <w:rFonts w:ascii="Segoe UI" w:hAnsi="Segoe UI" w:cs="Segoe UI"/>
          <w:szCs w:val="22"/>
        </w:rPr>
        <w:t>Klingelhöller</w:t>
      </w:r>
      <w:proofErr w:type="spellEnd"/>
      <w:r w:rsidRPr="00070836">
        <w:rPr>
          <w:rFonts w:ascii="Segoe UI" w:hAnsi="Segoe UI" w:cs="Segoe UI"/>
          <w:szCs w:val="22"/>
        </w:rPr>
        <w:t xml:space="preserve"> „Die Wiese lacht oder Das Gesicht in der Wand“</w:t>
      </w:r>
    </w:p>
    <w:p w14:paraId="78594D1F" w14:textId="77777777" w:rsidR="00E2768C" w:rsidRPr="00070836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 xml:space="preserve">permanente Installation, Skulptur Projekte 1987 </w:t>
      </w:r>
    </w:p>
    <w:p w14:paraId="6D86FBEA" w14:textId="44646B19" w:rsidR="00D32849" w:rsidRDefault="009376EE" w:rsidP="00511BCE">
      <w:pPr>
        <w:contextualSpacing/>
        <w:rPr>
          <w:rFonts w:ascii="Segoe UI" w:hAnsi="Segoe UI" w:cs="Segoe UI"/>
          <w:szCs w:val="22"/>
        </w:rPr>
      </w:pPr>
      <w:r w:rsidRPr="00070836">
        <w:rPr>
          <w:rFonts w:ascii="Segoe UI" w:hAnsi="Segoe UI" w:cs="Segoe UI"/>
          <w:szCs w:val="22"/>
        </w:rPr>
        <w:t xml:space="preserve">Westfälische Wilhelms-Universität, Innenhof des </w:t>
      </w:r>
      <w:proofErr w:type="spellStart"/>
      <w:r w:rsidRPr="00070836">
        <w:rPr>
          <w:rFonts w:ascii="Segoe UI" w:hAnsi="Segoe UI" w:cs="Segoe UI"/>
          <w:szCs w:val="22"/>
        </w:rPr>
        <w:t>Juridicums</w:t>
      </w:r>
      <w:proofErr w:type="spellEnd"/>
      <w:r w:rsidRPr="00070836">
        <w:rPr>
          <w:rFonts w:ascii="Segoe UI" w:hAnsi="Segoe UI" w:cs="Segoe UI"/>
          <w:szCs w:val="22"/>
        </w:rPr>
        <w:t>, Rechtswi</w:t>
      </w:r>
      <w:r w:rsidRPr="00070836">
        <w:rPr>
          <w:rFonts w:ascii="Segoe UI" w:hAnsi="Segoe UI" w:cs="Segoe UI"/>
          <w:szCs w:val="22"/>
        </w:rPr>
        <w:t>s</w:t>
      </w:r>
      <w:r w:rsidRPr="00070836">
        <w:rPr>
          <w:rFonts w:ascii="Segoe UI" w:hAnsi="Segoe UI" w:cs="Segoe UI"/>
          <w:szCs w:val="22"/>
        </w:rPr>
        <w:t>senschaftliche Fakultät, Universitätsstraße 14</w:t>
      </w:r>
      <w:r w:rsidR="0042544C">
        <w:rPr>
          <w:rFonts w:ascii="Segoe UI" w:hAnsi="Segoe UI" w:cs="Segoe UI"/>
          <w:szCs w:val="22"/>
        </w:rPr>
        <w:t xml:space="preserve"> – </w:t>
      </w:r>
      <w:r w:rsidRPr="00070836">
        <w:rPr>
          <w:rFonts w:ascii="Segoe UI" w:hAnsi="Segoe UI" w:cs="Segoe UI"/>
          <w:szCs w:val="22"/>
        </w:rPr>
        <w:t>16, 48143 Münster</w:t>
      </w:r>
    </w:p>
    <w:p w14:paraId="5B6D8076" w14:textId="12E61BAB" w:rsidR="00511BCE" w:rsidRDefault="00511BCE" w:rsidP="009376EE">
      <w:pPr>
        <w:contextualSpacing/>
        <w:rPr>
          <w:rFonts w:ascii="Segoe UI" w:hAnsi="Segoe UI" w:cs="Segoe UI"/>
          <w:szCs w:val="22"/>
        </w:rPr>
      </w:pPr>
    </w:p>
    <w:p w14:paraId="04AEC31E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2B903518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16A1AF4A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2FF177CF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2E4AB1A9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2E72C74A" w14:textId="77777777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6C470EA2" w14:textId="45D7857F" w:rsidR="00652BF0" w:rsidRDefault="00652BF0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>Information für Journalisten:</w:t>
      </w:r>
    </w:p>
    <w:p w14:paraId="0F976FD4" w14:textId="77777777" w:rsidR="00185CCE" w:rsidRDefault="00652BF0" w:rsidP="00511BCE">
      <w:pPr>
        <w:spacing w:line="360" w:lineRule="auto"/>
        <w:jc w:val="both"/>
        <w:rPr>
          <w:rFonts w:ascii="Segoe UI" w:eastAsia="Calibri" w:hAnsi="Segoe UI" w:cs="Segoe UI"/>
        </w:rPr>
      </w:pPr>
      <w:r w:rsidRPr="00652BF0">
        <w:rPr>
          <w:rFonts w:ascii="Segoe UI" w:eastAsia="Calibri" w:hAnsi="Segoe UI" w:cs="Segoe UI"/>
        </w:rPr>
        <w:t>Am Donnerstag</w:t>
      </w:r>
      <w:r w:rsidR="0044786E">
        <w:rPr>
          <w:rFonts w:ascii="Segoe UI" w:eastAsia="Calibri" w:hAnsi="Segoe UI" w:cs="Segoe UI"/>
        </w:rPr>
        <w:t xml:space="preserve"> (9.7.) </w:t>
      </w:r>
      <w:r w:rsidRPr="00652BF0">
        <w:rPr>
          <w:rFonts w:ascii="Segoe UI" w:eastAsia="Calibri" w:hAnsi="Segoe UI" w:cs="Segoe UI"/>
        </w:rPr>
        <w:t>findet um 11 Uhr ein Pressegespräch mit den Kur</w:t>
      </w:r>
      <w:r w:rsidRPr="00652BF0">
        <w:rPr>
          <w:rFonts w:ascii="Segoe UI" w:eastAsia="Calibri" w:hAnsi="Segoe UI" w:cs="Segoe UI"/>
        </w:rPr>
        <w:t>a</w:t>
      </w:r>
      <w:r w:rsidRPr="00652BF0">
        <w:rPr>
          <w:rFonts w:ascii="Segoe UI" w:eastAsia="Calibri" w:hAnsi="Segoe UI" w:cs="Segoe UI"/>
        </w:rPr>
        <w:t xml:space="preserve">torinnen im Westfälischen Kunstverein statt. Anmeldung unter: </w:t>
      </w:r>
    </w:p>
    <w:p w14:paraId="13C86D31" w14:textId="3FA9DF6C" w:rsidR="00652BF0" w:rsidRDefault="00652BF0" w:rsidP="00511BCE">
      <w:pPr>
        <w:spacing w:line="360" w:lineRule="auto"/>
        <w:jc w:val="both"/>
        <w:rPr>
          <w:rFonts w:ascii="Segoe UI" w:eastAsia="Calibri" w:hAnsi="Segoe UI" w:cs="Segoe UI"/>
        </w:rPr>
      </w:pPr>
      <w:bookmarkStart w:id="0" w:name="_GoBack"/>
      <w:bookmarkEnd w:id="0"/>
      <w:r>
        <w:rPr>
          <w:rFonts w:ascii="Segoe UI" w:eastAsia="Calibri" w:hAnsi="Segoe UI" w:cs="Segoe UI"/>
        </w:rPr>
        <w:t>he</w:t>
      </w:r>
      <w:r>
        <w:rPr>
          <w:rFonts w:ascii="Segoe UI" w:eastAsia="Calibri" w:hAnsi="Segoe UI" w:cs="Segoe UI"/>
        </w:rPr>
        <w:t>n</w:t>
      </w:r>
      <w:r>
        <w:rPr>
          <w:rFonts w:ascii="Segoe UI" w:eastAsia="Calibri" w:hAnsi="Segoe UI" w:cs="Segoe UI"/>
        </w:rPr>
        <w:t>ke@westfaelischer-kunstverein.de</w:t>
      </w:r>
    </w:p>
    <w:p w14:paraId="61198108" w14:textId="357514AD" w:rsidR="00652BF0" w:rsidRDefault="00652BF0" w:rsidP="00511BCE">
      <w:pPr>
        <w:spacing w:line="360" w:lineRule="auto"/>
        <w:jc w:val="both"/>
        <w:rPr>
          <w:rFonts w:ascii="Segoe UI" w:eastAsia="Calibri" w:hAnsi="Segoe UI" w:cs="Segoe UI"/>
        </w:rPr>
      </w:pPr>
    </w:p>
    <w:p w14:paraId="0E6E9252" w14:textId="77777777" w:rsidR="00652BF0" w:rsidRDefault="00652BF0" w:rsidP="00652BF0">
      <w:pPr>
        <w:spacing w:line="360" w:lineRule="auto"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>Bildunterschriften:</w:t>
      </w:r>
    </w:p>
    <w:p w14:paraId="42F003F8" w14:textId="77777777" w:rsidR="00652BF0" w:rsidRDefault="00652BF0" w:rsidP="00652BF0">
      <w:pPr>
        <w:spacing w:line="36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b/>
        </w:rPr>
        <w:t xml:space="preserve">BU 1: </w:t>
      </w:r>
      <w:r>
        <w:rPr>
          <w:rFonts w:ascii="Segoe UI" w:eastAsia="Calibri" w:hAnsi="Segoe UI" w:cs="Segoe UI"/>
        </w:rPr>
        <w:t>Das LWL-Museum für Kunst und Kultur zeigt Materialien aus dem Skulptur Projekte Archiv.</w:t>
      </w:r>
    </w:p>
    <w:p w14:paraId="0CD51312" w14:textId="77777777" w:rsidR="00652BF0" w:rsidRPr="00511BCE" w:rsidRDefault="00652BF0" w:rsidP="00652BF0">
      <w:pPr>
        <w:spacing w:line="360" w:lineRule="auto"/>
        <w:jc w:val="both"/>
        <w:rPr>
          <w:rFonts w:ascii="Segoe UI" w:eastAsia="Calibri" w:hAnsi="Segoe UI" w:cs="Segoe UI"/>
        </w:rPr>
      </w:pPr>
      <w:r w:rsidRPr="00511BCE">
        <w:rPr>
          <w:rFonts w:ascii="Segoe UI" w:eastAsia="Calibri" w:hAnsi="Segoe UI" w:cs="Segoe UI"/>
          <w:b/>
        </w:rPr>
        <w:t>BU 2:</w:t>
      </w:r>
      <w:r>
        <w:rPr>
          <w:rFonts w:ascii="Segoe UI" w:eastAsia="Calibri" w:hAnsi="Segoe UI" w:cs="Segoe UI"/>
        </w:rPr>
        <w:t xml:space="preserve"> Ludger Gerdes, Schiff für Münster, Skulptur Projekte 1987. Foto: Hubertus </w:t>
      </w:r>
      <w:proofErr w:type="spellStart"/>
      <w:r>
        <w:rPr>
          <w:rFonts w:ascii="Segoe UI" w:eastAsia="Calibri" w:hAnsi="Segoe UI" w:cs="Segoe UI"/>
        </w:rPr>
        <w:t>Huvermann</w:t>
      </w:r>
      <w:proofErr w:type="spellEnd"/>
    </w:p>
    <w:p w14:paraId="763D9E1C" w14:textId="65494213" w:rsidR="00511BCE" w:rsidRDefault="00511BCE" w:rsidP="00511BCE">
      <w:pPr>
        <w:spacing w:line="360" w:lineRule="auto"/>
        <w:jc w:val="both"/>
        <w:rPr>
          <w:rFonts w:ascii="Segoe UI" w:eastAsia="Calibri" w:hAnsi="Segoe UI" w:cs="Segoe UI"/>
          <w:b/>
        </w:rPr>
      </w:pPr>
    </w:p>
    <w:p w14:paraId="08ABDF62" w14:textId="7C6628F1" w:rsidR="00511BCE" w:rsidRPr="002570A8" w:rsidRDefault="00511BCE" w:rsidP="00511BCE">
      <w:pPr>
        <w:spacing w:line="360" w:lineRule="auto"/>
        <w:jc w:val="both"/>
        <w:rPr>
          <w:rFonts w:ascii="Segoe UI" w:hAnsi="Segoe UI" w:cs="Segoe UI"/>
        </w:rPr>
      </w:pPr>
      <w:r w:rsidRPr="000B05CA">
        <w:rPr>
          <w:rFonts w:ascii="Segoe UI" w:eastAsia="Calibri" w:hAnsi="Segoe UI" w:cs="Segoe UI"/>
          <w:b/>
        </w:rPr>
        <w:t>Pressekontakt:</w:t>
      </w:r>
      <w:r>
        <w:rPr>
          <w:rFonts w:ascii="Segoe UI" w:eastAsia="Calibri" w:hAnsi="Segoe UI" w:cs="Segoe UI"/>
        </w:rPr>
        <w:t xml:space="preserve"> </w:t>
      </w:r>
      <w:r w:rsidRPr="000B05CA">
        <w:rPr>
          <w:rFonts w:ascii="Segoe UI" w:eastAsia="Calibri" w:hAnsi="Segoe UI" w:cs="Segoe UI"/>
        </w:rPr>
        <w:t xml:space="preserve">Frank Tafertshofer, LWL-Pressestelle, Telefon: 0251 591-235 und </w:t>
      </w:r>
      <w:r>
        <w:rPr>
          <w:rFonts w:ascii="Segoe UI" w:eastAsia="Calibri" w:hAnsi="Segoe UI" w:cs="Segoe UI"/>
        </w:rPr>
        <w:t>Nora Staege</w:t>
      </w:r>
      <w:r w:rsidRPr="000B05CA">
        <w:rPr>
          <w:rFonts w:ascii="Segoe UI" w:eastAsia="Calibri" w:hAnsi="Segoe UI" w:cs="Segoe UI"/>
        </w:rPr>
        <w:t>, LWL-Museum für Kunst und Kultur, Telefon 0251 5907-</w:t>
      </w:r>
      <w:r>
        <w:rPr>
          <w:rFonts w:ascii="Segoe UI" w:eastAsia="Calibri" w:hAnsi="Segoe UI" w:cs="Segoe UI"/>
        </w:rPr>
        <w:t>311,</w:t>
      </w:r>
      <w:r w:rsidRPr="000B05CA">
        <w:rPr>
          <w:rFonts w:ascii="Segoe UI" w:eastAsia="Calibri" w:hAnsi="Segoe UI" w:cs="Segoe UI"/>
        </w:rPr>
        <w:t xml:space="preserve"> </w:t>
      </w:r>
      <w:r>
        <w:rPr>
          <w:rFonts w:ascii="Segoe UI" w:eastAsia="Calibri" w:hAnsi="Segoe UI" w:cs="Segoe UI"/>
        </w:rPr>
        <w:t>nora.staege</w:t>
      </w:r>
      <w:r w:rsidRPr="000B05CA">
        <w:rPr>
          <w:rFonts w:ascii="Segoe UI" w:eastAsia="Calibri" w:hAnsi="Segoe UI" w:cs="Segoe UI"/>
        </w:rPr>
        <w:t>@lwl.org</w:t>
      </w:r>
    </w:p>
    <w:p w14:paraId="4E6E04AD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6DB6403B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p w14:paraId="6BB5100A" w14:textId="77777777" w:rsidR="009376EE" w:rsidRPr="00070836" w:rsidRDefault="009376EE" w:rsidP="009376EE">
      <w:pPr>
        <w:contextualSpacing/>
        <w:rPr>
          <w:rFonts w:ascii="Segoe UI" w:hAnsi="Segoe UI" w:cs="Segoe UI"/>
          <w:szCs w:val="22"/>
        </w:rPr>
      </w:pPr>
    </w:p>
    <w:sectPr w:rsidR="009376EE" w:rsidRPr="00070836" w:rsidSect="00070836">
      <w:headerReference w:type="default" r:id="rId9"/>
      <w:footerReference w:type="default" r:id="rId10"/>
      <w:pgSz w:w="11906" w:h="16838" w:code="9"/>
      <w:pgMar w:top="1560" w:right="1134" w:bottom="1418" w:left="1418" w:header="907" w:footer="284" w:gutter="0"/>
      <w:pgNumType w:start="1"/>
      <w:cols w:space="567" w:equalWidth="0">
        <w:col w:w="935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B9E8" w14:textId="77777777" w:rsidR="0036545A" w:rsidRDefault="0036545A">
      <w:r>
        <w:separator/>
      </w:r>
    </w:p>
  </w:endnote>
  <w:endnote w:type="continuationSeparator" w:id="0">
    <w:p w14:paraId="3F50B86E" w14:textId="77777777" w:rsidR="0036545A" w:rsidRDefault="0036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728C" w14:textId="2996FD5E" w:rsidR="00477C4B" w:rsidRDefault="00477C4B">
    <w:pPr>
      <w:pStyle w:val="Fuzeile"/>
      <w:jc w:val="center"/>
    </w:pPr>
  </w:p>
  <w:p w14:paraId="6D934E53" w14:textId="77777777" w:rsidR="00477C4B" w:rsidRDefault="00477C4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DDF8" w14:textId="77777777" w:rsidR="0036545A" w:rsidRDefault="0036545A">
      <w:r>
        <w:separator/>
      </w:r>
    </w:p>
  </w:footnote>
  <w:footnote w:type="continuationSeparator" w:id="0">
    <w:p w14:paraId="12A88F50" w14:textId="77777777" w:rsidR="0036545A" w:rsidRDefault="00365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5AA7" w14:textId="461E92A9" w:rsidR="00477C4B" w:rsidRDefault="00477C4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1F"/>
    <w:multiLevelType w:val="hybridMultilevel"/>
    <w:tmpl w:val="9E1C14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D9B"/>
    <w:multiLevelType w:val="hybridMultilevel"/>
    <w:tmpl w:val="E014FCB6"/>
    <w:lvl w:ilvl="0" w:tplc="A04041E0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Arial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43B5BCE"/>
    <w:multiLevelType w:val="hybridMultilevel"/>
    <w:tmpl w:val="68249656"/>
    <w:lvl w:ilvl="0" w:tplc="0A7EF2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Adresse" w:val=" "/>
    <w:docVar w:name="Dstst2" w:val="Westfälisches Landesmuseum"/>
    <w:docVar w:name="Dstst3" w:val=" "/>
    <w:docVar w:name="Dstst4" w:val=" "/>
    <w:docVar w:name="FussAbs" w:val="LWL-Museum für Kunst und Kultur_x000d_Domplatz 10 / Eingang Verwaltung: Rothenburg 30 _x000d_D-48143 Münster_x000d_Telefon: 0251 5907-01  /  Fax: 0251 5907-210_x000d_www.lwl-museum-kunst-kultur.de"/>
    <w:docVar w:name="KtoNr" w:val="Konto der LWL-Finanzabteilung:_x000d_Sparkasse Münsterland Ost_x000d_BLZ 400 501 50, Konto-Nr. 409 706_x000d_IBAN:_x0009_DE53 4005 0150 0000 4097 06_x000d_BIC:_x0009_WELADED1MST"/>
    <w:docVar w:name="SBDaten" w:val="Ansprechpartner:_x000d_Peter Rätzel_x000d__x000d_Tel.:_x0009_0251 5907-243_x000d_Fax:_x0009_0251 5907-102_x000d_E-Mail:_x0009_peter.raetzel@lwl.org"/>
  </w:docVars>
  <w:rsids>
    <w:rsidRoot w:val="002A7272"/>
    <w:rsid w:val="00000E2E"/>
    <w:rsid w:val="00001F65"/>
    <w:rsid w:val="00011519"/>
    <w:rsid w:val="00017906"/>
    <w:rsid w:val="00017C99"/>
    <w:rsid w:val="00021E62"/>
    <w:rsid w:val="0002489B"/>
    <w:rsid w:val="00034B91"/>
    <w:rsid w:val="00036F88"/>
    <w:rsid w:val="00037038"/>
    <w:rsid w:val="00041F01"/>
    <w:rsid w:val="00055C78"/>
    <w:rsid w:val="000579D1"/>
    <w:rsid w:val="00065A72"/>
    <w:rsid w:val="00070836"/>
    <w:rsid w:val="00070918"/>
    <w:rsid w:val="000733CA"/>
    <w:rsid w:val="00081426"/>
    <w:rsid w:val="00084D42"/>
    <w:rsid w:val="00085E66"/>
    <w:rsid w:val="00092C4E"/>
    <w:rsid w:val="000A0C57"/>
    <w:rsid w:val="000B15FA"/>
    <w:rsid w:val="000B5BD9"/>
    <w:rsid w:val="000D2039"/>
    <w:rsid w:val="000D2C64"/>
    <w:rsid w:val="000D58EE"/>
    <w:rsid w:val="000D7E3E"/>
    <w:rsid w:val="000E1568"/>
    <w:rsid w:val="000E2716"/>
    <w:rsid w:val="000E43A6"/>
    <w:rsid w:val="000F1556"/>
    <w:rsid w:val="000F200C"/>
    <w:rsid w:val="000F3258"/>
    <w:rsid w:val="000F4A15"/>
    <w:rsid w:val="00100A5F"/>
    <w:rsid w:val="00114841"/>
    <w:rsid w:val="00116A7A"/>
    <w:rsid w:val="00117A2F"/>
    <w:rsid w:val="0012190C"/>
    <w:rsid w:val="0012441B"/>
    <w:rsid w:val="0012655A"/>
    <w:rsid w:val="00131643"/>
    <w:rsid w:val="00135DE9"/>
    <w:rsid w:val="0013667F"/>
    <w:rsid w:val="0013736A"/>
    <w:rsid w:val="001410D3"/>
    <w:rsid w:val="00146086"/>
    <w:rsid w:val="0014620D"/>
    <w:rsid w:val="0014768A"/>
    <w:rsid w:val="00147DF6"/>
    <w:rsid w:val="00155783"/>
    <w:rsid w:val="00162268"/>
    <w:rsid w:val="001705C2"/>
    <w:rsid w:val="0018046B"/>
    <w:rsid w:val="00185CCE"/>
    <w:rsid w:val="00186DD1"/>
    <w:rsid w:val="001904CD"/>
    <w:rsid w:val="001A2185"/>
    <w:rsid w:val="001A7D5D"/>
    <w:rsid w:val="001B06C9"/>
    <w:rsid w:val="001B4BBA"/>
    <w:rsid w:val="001C000C"/>
    <w:rsid w:val="001C102F"/>
    <w:rsid w:val="001C4DA0"/>
    <w:rsid w:val="001D4575"/>
    <w:rsid w:val="001D5856"/>
    <w:rsid w:val="001D7101"/>
    <w:rsid w:val="001E1E74"/>
    <w:rsid w:val="001F1618"/>
    <w:rsid w:val="001F27CF"/>
    <w:rsid w:val="002006B0"/>
    <w:rsid w:val="00201CF6"/>
    <w:rsid w:val="00203D79"/>
    <w:rsid w:val="00211387"/>
    <w:rsid w:val="0021145C"/>
    <w:rsid w:val="00222470"/>
    <w:rsid w:val="00222850"/>
    <w:rsid w:val="00224B17"/>
    <w:rsid w:val="00231DFD"/>
    <w:rsid w:val="00233129"/>
    <w:rsid w:val="002407C3"/>
    <w:rsid w:val="0024109C"/>
    <w:rsid w:val="002452BF"/>
    <w:rsid w:val="00266C0D"/>
    <w:rsid w:val="0027283F"/>
    <w:rsid w:val="00282AF8"/>
    <w:rsid w:val="00282DF7"/>
    <w:rsid w:val="002907F3"/>
    <w:rsid w:val="0029285E"/>
    <w:rsid w:val="00294190"/>
    <w:rsid w:val="002952E6"/>
    <w:rsid w:val="002A5043"/>
    <w:rsid w:val="002A5C50"/>
    <w:rsid w:val="002A7272"/>
    <w:rsid w:val="002B5386"/>
    <w:rsid w:val="002B55CD"/>
    <w:rsid w:val="002B5AA2"/>
    <w:rsid w:val="002B5C57"/>
    <w:rsid w:val="002B5DE2"/>
    <w:rsid w:val="002C0085"/>
    <w:rsid w:val="002D1BF0"/>
    <w:rsid w:val="002E2C38"/>
    <w:rsid w:val="002E37DB"/>
    <w:rsid w:val="002F3407"/>
    <w:rsid w:val="002F3AE3"/>
    <w:rsid w:val="002F563A"/>
    <w:rsid w:val="002F623E"/>
    <w:rsid w:val="003014F7"/>
    <w:rsid w:val="003043A0"/>
    <w:rsid w:val="00320907"/>
    <w:rsid w:val="00323E9A"/>
    <w:rsid w:val="003378E1"/>
    <w:rsid w:val="00337B4F"/>
    <w:rsid w:val="00341548"/>
    <w:rsid w:val="00344FD2"/>
    <w:rsid w:val="00345D1B"/>
    <w:rsid w:val="0035575D"/>
    <w:rsid w:val="00357FB8"/>
    <w:rsid w:val="0036358B"/>
    <w:rsid w:val="00363A59"/>
    <w:rsid w:val="0036545A"/>
    <w:rsid w:val="00365D7E"/>
    <w:rsid w:val="00373273"/>
    <w:rsid w:val="00373824"/>
    <w:rsid w:val="0038591F"/>
    <w:rsid w:val="00386D9C"/>
    <w:rsid w:val="003917D6"/>
    <w:rsid w:val="00393085"/>
    <w:rsid w:val="003A2484"/>
    <w:rsid w:val="003A4D3C"/>
    <w:rsid w:val="003A64D1"/>
    <w:rsid w:val="003A7D7D"/>
    <w:rsid w:val="003B4FC1"/>
    <w:rsid w:val="003B6AC5"/>
    <w:rsid w:val="003C1C1D"/>
    <w:rsid w:val="003C2DA2"/>
    <w:rsid w:val="003C49A7"/>
    <w:rsid w:val="003C7DF6"/>
    <w:rsid w:val="003D298A"/>
    <w:rsid w:val="003D2E14"/>
    <w:rsid w:val="003D4BAC"/>
    <w:rsid w:val="003E1328"/>
    <w:rsid w:val="003E1B11"/>
    <w:rsid w:val="003E45FA"/>
    <w:rsid w:val="003F2395"/>
    <w:rsid w:val="00401436"/>
    <w:rsid w:val="00404FD1"/>
    <w:rsid w:val="00405C7B"/>
    <w:rsid w:val="00406256"/>
    <w:rsid w:val="004073E4"/>
    <w:rsid w:val="0040759E"/>
    <w:rsid w:val="004103B2"/>
    <w:rsid w:val="00411A3E"/>
    <w:rsid w:val="00413B44"/>
    <w:rsid w:val="004156F8"/>
    <w:rsid w:val="00421B0E"/>
    <w:rsid w:val="00421E1B"/>
    <w:rsid w:val="00423A95"/>
    <w:rsid w:val="0042544C"/>
    <w:rsid w:val="00425EB3"/>
    <w:rsid w:val="00426CFC"/>
    <w:rsid w:val="0043325C"/>
    <w:rsid w:val="00442A33"/>
    <w:rsid w:val="00444050"/>
    <w:rsid w:val="00444817"/>
    <w:rsid w:val="0044786E"/>
    <w:rsid w:val="00453AC7"/>
    <w:rsid w:val="0045728B"/>
    <w:rsid w:val="00460D50"/>
    <w:rsid w:val="004630D9"/>
    <w:rsid w:val="004662C0"/>
    <w:rsid w:val="0046635F"/>
    <w:rsid w:val="004738CE"/>
    <w:rsid w:val="00473FE0"/>
    <w:rsid w:val="0047427F"/>
    <w:rsid w:val="00476163"/>
    <w:rsid w:val="004771B9"/>
    <w:rsid w:val="00477C4B"/>
    <w:rsid w:val="00485CF2"/>
    <w:rsid w:val="004866FE"/>
    <w:rsid w:val="00491B08"/>
    <w:rsid w:val="00494123"/>
    <w:rsid w:val="00495E09"/>
    <w:rsid w:val="00496E74"/>
    <w:rsid w:val="004971EC"/>
    <w:rsid w:val="004973C4"/>
    <w:rsid w:val="004A5CD5"/>
    <w:rsid w:val="004A7B47"/>
    <w:rsid w:val="004B57B4"/>
    <w:rsid w:val="004B6C10"/>
    <w:rsid w:val="004C1CCA"/>
    <w:rsid w:val="004C3C77"/>
    <w:rsid w:val="004C4B23"/>
    <w:rsid w:val="004F0734"/>
    <w:rsid w:val="004F57B1"/>
    <w:rsid w:val="004F6014"/>
    <w:rsid w:val="00506EFB"/>
    <w:rsid w:val="0050717D"/>
    <w:rsid w:val="00511BCE"/>
    <w:rsid w:val="00513D44"/>
    <w:rsid w:val="005229F0"/>
    <w:rsid w:val="00525764"/>
    <w:rsid w:val="00533309"/>
    <w:rsid w:val="00536C7A"/>
    <w:rsid w:val="00544467"/>
    <w:rsid w:val="005558D8"/>
    <w:rsid w:val="0056006A"/>
    <w:rsid w:val="005614DC"/>
    <w:rsid w:val="005631AC"/>
    <w:rsid w:val="00565688"/>
    <w:rsid w:val="005724F3"/>
    <w:rsid w:val="00573B07"/>
    <w:rsid w:val="00576425"/>
    <w:rsid w:val="00576DF8"/>
    <w:rsid w:val="00584102"/>
    <w:rsid w:val="00586048"/>
    <w:rsid w:val="00593EA7"/>
    <w:rsid w:val="00594EA2"/>
    <w:rsid w:val="00596E0D"/>
    <w:rsid w:val="00597BD9"/>
    <w:rsid w:val="005A418A"/>
    <w:rsid w:val="005A7F68"/>
    <w:rsid w:val="005B0D35"/>
    <w:rsid w:val="005B21A0"/>
    <w:rsid w:val="005B29F6"/>
    <w:rsid w:val="005B39B0"/>
    <w:rsid w:val="005B50B7"/>
    <w:rsid w:val="005C0DDE"/>
    <w:rsid w:val="005C7E06"/>
    <w:rsid w:val="005D13DD"/>
    <w:rsid w:val="005D2474"/>
    <w:rsid w:val="005D686F"/>
    <w:rsid w:val="005E5C8C"/>
    <w:rsid w:val="005E664F"/>
    <w:rsid w:val="005E6822"/>
    <w:rsid w:val="005F41E3"/>
    <w:rsid w:val="005F69BE"/>
    <w:rsid w:val="005F71A0"/>
    <w:rsid w:val="005F75D6"/>
    <w:rsid w:val="00601335"/>
    <w:rsid w:val="00610669"/>
    <w:rsid w:val="0061693B"/>
    <w:rsid w:val="006221A7"/>
    <w:rsid w:val="00624A5A"/>
    <w:rsid w:val="00624BAC"/>
    <w:rsid w:val="00633AD3"/>
    <w:rsid w:val="006346D6"/>
    <w:rsid w:val="00637798"/>
    <w:rsid w:val="006500A8"/>
    <w:rsid w:val="006520C4"/>
    <w:rsid w:val="00652BF0"/>
    <w:rsid w:val="00655D90"/>
    <w:rsid w:val="00660934"/>
    <w:rsid w:val="00662001"/>
    <w:rsid w:val="006652D6"/>
    <w:rsid w:val="00665428"/>
    <w:rsid w:val="00671FD6"/>
    <w:rsid w:val="006772BF"/>
    <w:rsid w:val="00682368"/>
    <w:rsid w:val="00685EFE"/>
    <w:rsid w:val="00686AAA"/>
    <w:rsid w:val="00687673"/>
    <w:rsid w:val="00690AD5"/>
    <w:rsid w:val="006B0CC5"/>
    <w:rsid w:val="006B13BB"/>
    <w:rsid w:val="006B2C87"/>
    <w:rsid w:val="006B5698"/>
    <w:rsid w:val="006C041A"/>
    <w:rsid w:val="006C10A7"/>
    <w:rsid w:val="006C1925"/>
    <w:rsid w:val="006C3D2B"/>
    <w:rsid w:val="006C7445"/>
    <w:rsid w:val="006D388B"/>
    <w:rsid w:val="006D4135"/>
    <w:rsid w:val="006D5A45"/>
    <w:rsid w:val="006D6B7E"/>
    <w:rsid w:val="006D73B7"/>
    <w:rsid w:val="006D743A"/>
    <w:rsid w:val="006D7EAD"/>
    <w:rsid w:val="006E20E9"/>
    <w:rsid w:val="006F08C1"/>
    <w:rsid w:val="006F1595"/>
    <w:rsid w:val="006F5D07"/>
    <w:rsid w:val="00701A61"/>
    <w:rsid w:val="00707F1A"/>
    <w:rsid w:val="007278AA"/>
    <w:rsid w:val="007303E6"/>
    <w:rsid w:val="00735210"/>
    <w:rsid w:val="00743364"/>
    <w:rsid w:val="00750D10"/>
    <w:rsid w:val="007540DA"/>
    <w:rsid w:val="00756493"/>
    <w:rsid w:val="00757CCF"/>
    <w:rsid w:val="007631B3"/>
    <w:rsid w:val="0076493C"/>
    <w:rsid w:val="00767272"/>
    <w:rsid w:val="0077037B"/>
    <w:rsid w:val="00770F41"/>
    <w:rsid w:val="00775B14"/>
    <w:rsid w:val="00776013"/>
    <w:rsid w:val="00781D8A"/>
    <w:rsid w:val="00784A44"/>
    <w:rsid w:val="007864EA"/>
    <w:rsid w:val="00790E52"/>
    <w:rsid w:val="007940B1"/>
    <w:rsid w:val="00794FB3"/>
    <w:rsid w:val="00797901"/>
    <w:rsid w:val="007A0F77"/>
    <w:rsid w:val="007A728F"/>
    <w:rsid w:val="007D0684"/>
    <w:rsid w:val="007D0DAD"/>
    <w:rsid w:val="007D3984"/>
    <w:rsid w:val="007D54EC"/>
    <w:rsid w:val="007E489D"/>
    <w:rsid w:val="007E6687"/>
    <w:rsid w:val="007F411C"/>
    <w:rsid w:val="008017C2"/>
    <w:rsid w:val="008046DC"/>
    <w:rsid w:val="00810029"/>
    <w:rsid w:val="00811A7C"/>
    <w:rsid w:val="008156D2"/>
    <w:rsid w:val="00816FFB"/>
    <w:rsid w:val="00820606"/>
    <w:rsid w:val="008214CB"/>
    <w:rsid w:val="008221BE"/>
    <w:rsid w:val="00824823"/>
    <w:rsid w:val="00825124"/>
    <w:rsid w:val="00826D3B"/>
    <w:rsid w:val="0082711B"/>
    <w:rsid w:val="008273FB"/>
    <w:rsid w:val="00830355"/>
    <w:rsid w:val="00830AC7"/>
    <w:rsid w:val="008326D7"/>
    <w:rsid w:val="008344C8"/>
    <w:rsid w:val="008369D1"/>
    <w:rsid w:val="00837CCA"/>
    <w:rsid w:val="00841063"/>
    <w:rsid w:val="00852A8F"/>
    <w:rsid w:val="00856302"/>
    <w:rsid w:val="00857BC1"/>
    <w:rsid w:val="00861911"/>
    <w:rsid w:val="00861DB0"/>
    <w:rsid w:val="00864C85"/>
    <w:rsid w:val="00867BFE"/>
    <w:rsid w:val="008733AB"/>
    <w:rsid w:val="00874AEB"/>
    <w:rsid w:val="00882678"/>
    <w:rsid w:val="00885CE3"/>
    <w:rsid w:val="008940F7"/>
    <w:rsid w:val="00897E89"/>
    <w:rsid w:val="008A2EDE"/>
    <w:rsid w:val="008A3D3C"/>
    <w:rsid w:val="008A7A04"/>
    <w:rsid w:val="008B4524"/>
    <w:rsid w:val="008C47CB"/>
    <w:rsid w:val="008C54AA"/>
    <w:rsid w:val="008C5750"/>
    <w:rsid w:val="008D1034"/>
    <w:rsid w:val="008D3228"/>
    <w:rsid w:val="008D7110"/>
    <w:rsid w:val="008E0D08"/>
    <w:rsid w:val="008E3672"/>
    <w:rsid w:val="008E767C"/>
    <w:rsid w:val="008F5CDB"/>
    <w:rsid w:val="009145ED"/>
    <w:rsid w:val="0092794F"/>
    <w:rsid w:val="00931A33"/>
    <w:rsid w:val="00931CC0"/>
    <w:rsid w:val="00931FE0"/>
    <w:rsid w:val="00932E98"/>
    <w:rsid w:val="0093644E"/>
    <w:rsid w:val="009364A6"/>
    <w:rsid w:val="009376EE"/>
    <w:rsid w:val="0094055C"/>
    <w:rsid w:val="009421E1"/>
    <w:rsid w:val="009550C6"/>
    <w:rsid w:val="009715AB"/>
    <w:rsid w:val="00974BCF"/>
    <w:rsid w:val="009769B0"/>
    <w:rsid w:val="00984A75"/>
    <w:rsid w:val="00986EB7"/>
    <w:rsid w:val="00986F01"/>
    <w:rsid w:val="00990BE4"/>
    <w:rsid w:val="00996323"/>
    <w:rsid w:val="00996639"/>
    <w:rsid w:val="0099743B"/>
    <w:rsid w:val="009A13C3"/>
    <w:rsid w:val="009B608D"/>
    <w:rsid w:val="009B7196"/>
    <w:rsid w:val="009C27ED"/>
    <w:rsid w:val="009C5D82"/>
    <w:rsid w:val="009C67CE"/>
    <w:rsid w:val="009C7EC8"/>
    <w:rsid w:val="009D011A"/>
    <w:rsid w:val="009D3C36"/>
    <w:rsid w:val="009D61AD"/>
    <w:rsid w:val="009E133A"/>
    <w:rsid w:val="009E23E6"/>
    <w:rsid w:val="009E2687"/>
    <w:rsid w:val="009E2AFD"/>
    <w:rsid w:val="009E59D7"/>
    <w:rsid w:val="009F5BD6"/>
    <w:rsid w:val="00A00AA1"/>
    <w:rsid w:val="00A02EEB"/>
    <w:rsid w:val="00A032EC"/>
    <w:rsid w:val="00A10CAA"/>
    <w:rsid w:val="00A12C28"/>
    <w:rsid w:val="00A12E34"/>
    <w:rsid w:val="00A13B29"/>
    <w:rsid w:val="00A23183"/>
    <w:rsid w:val="00A247A7"/>
    <w:rsid w:val="00A254D0"/>
    <w:rsid w:val="00A34C91"/>
    <w:rsid w:val="00A37445"/>
    <w:rsid w:val="00A40D6B"/>
    <w:rsid w:val="00A41422"/>
    <w:rsid w:val="00A50D5F"/>
    <w:rsid w:val="00A50E7C"/>
    <w:rsid w:val="00A57630"/>
    <w:rsid w:val="00A60D83"/>
    <w:rsid w:val="00A64949"/>
    <w:rsid w:val="00A662F5"/>
    <w:rsid w:val="00A6676B"/>
    <w:rsid w:val="00A67E77"/>
    <w:rsid w:val="00A85DD9"/>
    <w:rsid w:val="00A86289"/>
    <w:rsid w:val="00A90C09"/>
    <w:rsid w:val="00A92A13"/>
    <w:rsid w:val="00A93B06"/>
    <w:rsid w:val="00AA5557"/>
    <w:rsid w:val="00AB2128"/>
    <w:rsid w:val="00AC35B1"/>
    <w:rsid w:val="00AC3E2E"/>
    <w:rsid w:val="00AC435B"/>
    <w:rsid w:val="00AC5A7B"/>
    <w:rsid w:val="00AD0EF9"/>
    <w:rsid w:val="00AE1F1A"/>
    <w:rsid w:val="00AE31F6"/>
    <w:rsid w:val="00AE411F"/>
    <w:rsid w:val="00AE5C71"/>
    <w:rsid w:val="00AF6822"/>
    <w:rsid w:val="00AF71C6"/>
    <w:rsid w:val="00AF7894"/>
    <w:rsid w:val="00B07802"/>
    <w:rsid w:val="00B209A9"/>
    <w:rsid w:val="00B24E92"/>
    <w:rsid w:val="00B274DC"/>
    <w:rsid w:val="00B51ABB"/>
    <w:rsid w:val="00B51EF7"/>
    <w:rsid w:val="00B524D5"/>
    <w:rsid w:val="00B5706B"/>
    <w:rsid w:val="00B61AA5"/>
    <w:rsid w:val="00B67210"/>
    <w:rsid w:val="00B81D8F"/>
    <w:rsid w:val="00B823DA"/>
    <w:rsid w:val="00B82B88"/>
    <w:rsid w:val="00B857B4"/>
    <w:rsid w:val="00B97D82"/>
    <w:rsid w:val="00BA0801"/>
    <w:rsid w:val="00BA388A"/>
    <w:rsid w:val="00BB189B"/>
    <w:rsid w:val="00BB3A14"/>
    <w:rsid w:val="00BB3C83"/>
    <w:rsid w:val="00BB4D86"/>
    <w:rsid w:val="00BC01B5"/>
    <w:rsid w:val="00BC63FD"/>
    <w:rsid w:val="00BC6825"/>
    <w:rsid w:val="00BD25FB"/>
    <w:rsid w:val="00BD4EE5"/>
    <w:rsid w:val="00BD5757"/>
    <w:rsid w:val="00BE02A8"/>
    <w:rsid w:val="00BE04B5"/>
    <w:rsid w:val="00BE28B6"/>
    <w:rsid w:val="00BE2EA9"/>
    <w:rsid w:val="00BE6569"/>
    <w:rsid w:val="00BE6C5D"/>
    <w:rsid w:val="00BF789A"/>
    <w:rsid w:val="00C008D9"/>
    <w:rsid w:val="00C00EB4"/>
    <w:rsid w:val="00C061FA"/>
    <w:rsid w:val="00C12016"/>
    <w:rsid w:val="00C12E5F"/>
    <w:rsid w:val="00C13CD5"/>
    <w:rsid w:val="00C144B1"/>
    <w:rsid w:val="00C167CE"/>
    <w:rsid w:val="00C20E32"/>
    <w:rsid w:val="00C2218C"/>
    <w:rsid w:val="00C24A72"/>
    <w:rsid w:val="00C24ABE"/>
    <w:rsid w:val="00C3406C"/>
    <w:rsid w:val="00C34605"/>
    <w:rsid w:val="00C44B29"/>
    <w:rsid w:val="00C45D7F"/>
    <w:rsid w:val="00C45ED0"/>
    <w:rsid w:val="00C5052D"/>
    <w:rsid w:val="00C5164A"/>
    <w:rsid w:val="00C54889"/>
    <w:rsid w:val="00C54EFD"/>
    <w:rsid w:val="00C55102"/>
    <w:rsid w:val="00C56A87"/>
    <w:rsid w:val="00C600B6"/>
    <w:rsid w:val="00C61A72"/>
    <w:rsid w:val="00C700E5"/>
    <w:rsid w:val="00C73693"/>
    <w:rsid w:val="00C74D28"/>
    <w:rsid w:val="00C81120"/>
    <w:rsid w:val="00C82751"/>
    <w:rsid w:val="00C85DD8"/>
    <w:rsid w:val="00C91FA4"/>
    <w:rsid w:val="00C97238"/>
    <w:rsid w:val="00CA18BC"/>
    <w:rsid w:val="00CB1963"/>
    <w:rsid w:val="00CC058F"/>
    <w:rsid w:val="00CC164F"/>
    <w:rsid w:val="00CC1DE4"/>
    <w:rsid w:val="00CD2478"/>
    <w:rsid w:val="00CD2F9F"/>
    <w:rsid w:val="00CD3860"/>
    <w:rsid w:val="00CD4D1B"/>
    <w:rsid w:val="00CD4D73"/>
    <w:rsid w:val="00CD64F7"/>
    <w:rsid w:val="00CE4405"/>
    <w:rsid w:val="00CF4495"/>
    <w:rsid w:val="00CF52D5"/>
    <w:rsid w:val="00CF62CD"/>
    <w:rsid w:val="00D006B4"/>
    <w:rsid w:val="00D158EC"/>
    <w:rsid w:val="00D15BCF"/>
    <w:rsid w:val="00D167CF"/>
    <w:rsid w:val="00D24ABA"/>
    <w:rsid w:val="00D32849"/>
    <w:rsid w:val="00D342D2"/>
    <w:rsid w:val="00D400E7"/>
    <w:rsid w:val="00D41660"/>
    <w:rsid w:val="00D47CF2"/>
    <w:rsid w:val="00D47D7E"/>
    <w:rsid w:val="00D52044"/>
    <w:rsid w:val="00D56210"/>
    <w:rsid w:val="00D5705F"/>
    <w:rsid w:val="00D70A99"/>
    <w:rsid w:val="00D7252C"/>
    <w:rsid w:val="00D81CC4"/>
    <w:rsid w:val="00D830C1"/>
    <w:rsid w:val="00D93539"/>
    <w:rsid w:val="00D96EAE"/>
    <w:rsid w:val="00D976F3"/>
    <w:rsid w:val="00DA2F60"/>
    <w:rsid w:val="00DB2B47"/>
    <w:rsid w:val="00DB2E09"/>
    <w:rsid w:val="00DB609C"/>
    <w:rsid w:val="00DC4CE4"/>
    <w:rsid w:val="00DC7110"/>
    <w:rsid w:val="00DD3ECA"/>
    <w:rsid w:val="00DE14EE"/>
    <w:rsid w:val="00DF02F4"/>
    <w:rsid w:val="00DF694F"/>
    <w:rsid w:val="00DF7976"/>
    <w:rsid w:val="00E00F5C"/>
    <w:rsid w:val="00E02581"/>
    <w:rsid w:val="00E05283"/>
    <w:rsid w:val="00E05479"/>
    <w:rsid w:val="00E11C38"/>
    <w:rsid w:val="00E12CB7"/>
    <w:rsid w:val="00E2322B"/>
    <w:rsid w:val="00E255A1"/>
    <w:rsid w:val="00E261EA"/>
    <w:rsid w:val="00E26442"/>
    <w:rsid w:val="00E271DB"/>
    <w:rsid w:val="00E2768C"/>
    <w:rsid w:val="00E320D8"/>
    <w:rsid w:val="00E321A9"/>
    <w:rsid w:val="00E345C0"/>
    <w:rsid w:val="00E352E3"/>
    <w:rsid w:val="00E37679"/>
    <w:rsid w:val="00E50B5A"/>
    <w:rsid w:val="00E55C52"/>
    <w:rsid w:val="00E600ED"/>
    <w:rsid w:val="00E62436"/>
    <w:rsid w:val="00E72EB8"/>
    <w:rsid w:val="00E746F6"/>
    <w:rsid w:val="00E77062"/>
    <w:rsid w:val="00E801F8"/>
    <w:rsid w:val="00E926A8"/>
    <w:rsid w:val="00EA222A"/>
    <w:rsid w:val="00EA46F4"/>
    <w:rsid w:val="00EA5278"/>
    <w:rsid w:val="00EA7830"/>
    <w:rsid w:val="00EB7923"/>
    <w:rsid w:val="00EC35D2"/>
    <w:rsid w:val="00ED1FB1"/>
    <w:rsid w:val="00ED517F"/>
    <w:rsid w:val="00EE0D8F"/>
    <w:rsid w:val="00EE3394"/>
    <w:rsid w:val="00EE3678"/>
    <w:rsid w:val="00EE624F"/>
    <w:rsid w:val="00EE78DE"/>
    <w:rsid w:val="00EF30C5"/>
    <w:rsid w:val="00EF4468"/>
    <w:rsid w:val="00EF5390"/>
    <w:rsid w:val="00F0091B"/>
    <w:rsid w:val="00F10403"/>
    <w:rsid w:val="00F11949"/>
    <w:rsid w:val="00F168F4"/>
    <w:rsid w:val="00F21F1E"/>
    <w:rsid w:val="00F222DE"/>
    <w:rsid w:val="00F23525"/>
    <w:rsid w:val="00F2451C"/>
    <w:rsid w:val="00F254AB"/>
    <w:rsid w:val="00F27A31"/>
    <w:rsid w:val="00F333F7"/>
    <w:rsid w:val="00F35731"/>
    <w:rsid w:val="00F36BAE"/>
    <w:rsid w:val="00F37577"/>
    <w:rsid w:val="00F43F17"/>
    <w:rsid w:val="00F502AC"/>
    <w:rsid w:val="00F50FFA"/>
    <w:rsid w:val="00F52468"/>
    <w:rsid w:val="00F53219"/>
    <w:rsid w:val="00F53AAC"/>
    <w:rsid w:val="00F54A66"/>
    <w:rsid w:val="00F56335"/>
    <w:rsid w:val="00F6290B"/>
    <w:rsid w:val="00F634EF"/>
    <w:rsid w:val="00F66272"/>
    <w:rsid w:val="00F66960"/>
    <w:rsid w:val="00F73FE4"/>
    <w:rsid w:val="00F80E6F"/>
    <w:rsid w:val="00F86092"/>
    <w:rsid w:val="00F92423"/>
    <w:rsid w:val="00F9330F"/>
    <w:rsid w:val="00F9632C"/>
    <w:rsid w:val="00FA44CA"/>
    <w:rsid w:val="00FA4C58"/>
    <w:rsid w:val="00FA7146"/>
    <w:rsid w:val="00FB2AE6"/>
    <w:rsid w:val="00FC3A98"/>
    <w:rsid w:val="00FC5289"/>
    <w:rsid w:val="00FC6BAB"/>
    <w:rsid w:val="00FC7766"/>
    <w:rsid w:val="00FD1AF6"/>
    <w:rsid w:val="00FE378B"/>
    <w:rsid w:val="00FE3A5B"/>
    <w:rsid w:val="00FF1405"/>
    <w:rsid w:val="00FF20F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1BB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F5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0F5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00F5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00F5C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E00F5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rsid w:val="00E00F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D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D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5210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unhideWhenUsed/>
    <w:rsid w:val="00233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33129"/>
    <w:rPr>
      <w:rFonts w:ascii="Courier New" w:hAnsi="Courier New" w:cs="Courier New"/>
    </w:rPr>
  </w:style>
  <w:style w:type="character" w:customStyle="1" w:styleId="article-img-caption">
    <w:name w:val="article-img-caption"/>
    <w:basedOn w:val="Absatzstandardschriftart"/>
    <w:rsid w:val="00F10403"/>
  </w:style>
  <w:style w:type="character" w:customStyle="1" w:styleId="FuzeileZeichen">
    <w:name w:val="Fußzeile Zeichen"/>
    <w:basedOn w:val="Absatzstandardschriftart"/>
    <w:link w:val="Fuzeile"/>
    <w:uiPriority w:val="99"/>
    <w:rsid w:val="00584102"/>
    <w:rPr>
      <w:rFonts w:ascii="Arial" w:hAnsi="Arial"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544467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E28B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BE28B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BE28B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E28B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E28B6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F54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E600ED"/>
    <w:rPr>
      <w:b/>
      <w:bCs/>
    </w:rPr>
  </w:style>
  <w:style w:type="character" w:styleId="Herausstellen">
    <w:name w:val="Emphasis"/>
    <w:basedOn w:val="Absatzstandardschriftart"/>
    <w:uiPriority w:val="20"/>
    <w:qFormat/>
    <w:rsid w:val="00E600ED"/>
    <w:rPr>
      <w:i/>
      <w:iCs/>
    </w:rPr>
  </w:style>
  <w:style w:type="paragraph" w:styleId="KeinLeerraum">
    <w:name w:val="No Spacing"/>
    <w:link w:val="KeinLeerraumZeichen"/>
    <w:uiPriority w:val="1"/>
    <w:qFormat/>
    <w:rsid w:val="00E600ED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E600ED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07802"/>
    <w:rPr>
      <w:rFonts w:ascii="Arial" w:hAnsi="Arial"/>
      <w:sz w:val="22"/>
      <w:szCs w:val="24"/>
    </w:rPr>
  </w:style>
  <w:style w:type="paragraph" w:styleId="Bearbeitung">
    <w:name w:val="Revision"/>
    <w:hidden/>
    <w:uiPriority w:val="99"/>
    <w:semiHidden/>
    <w:rsid w:val="00F0091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F5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0F5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00F5C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00F5C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E00F5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rsid w:val="00E00F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D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D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5210"/>
    <w:pPr>
      <w:ind w:left="720"/>
      <w:contextualSpacing/>
    </w:pPr>
  </w:style>
  <w:style w:type="paragraph" w:styleId="HTMLVorformatiert">
    <w:name w:val="HTML Preformatted"/>
    <w:basedOn w:val="Standard"/>
    <w:link w:val="HTMLVorformatiertZeichen"/>
    <w:uiPriority w:val="99"/>
    <w:unhideWhenUsed/>
    <w:rsid w:val="00233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33129"/>
    <w:rPr>
      <w:rFonts w:ascii="Courier New" w:hAnsi="Courier New" w:cs="Courier New"/>
    </w:rPr>
  </w:style>
  <w:style w:type="character" w:customStyle="1" w:styleId="article-img-caption">
    <w:name w:val="article-img-caption"/>
    <w:basedOn w:val="Absatzstandardschriftart"/>
    <w:rsid w:val="00F10403"/>
  </w:style>
  <w:style w:type="character" w:customStyle="1" w:styleId="FuzeileZeichen">
    <w:name w:val="Fußzeile Zeichen"/>
    <w:basedOn w:val="Absatzstandardschriftart"/>
    <w:link w:val="Fuzeile"/>
    <w:uiPriority w:val="99"/>
    <w:rsid w:val="00584102"/>
    <w:rPr>
      <w:rFonts w:ascii="Arial" w:hAnsi="Arial"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544467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E28B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BE28B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BE28B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E28B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E28B6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F54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E600ED"/>
    <w:rPr>
      <w:b/>
      <w:bCs/>
    </w:rPr>
  </w:style>
  <w:style w:type="character" w:styleId="Herausstellen">
    <w:name w:val="Emphasis"/>
    <w:basedOn w:val="Absatzstandardschriftart"/>
    <w:uiPriority w:val="20"/>
    <w:qFormat/>
    <w:rsid w:val="00E600ED"/>
    <w:rPr>
      <w:i/>
      <w:iCs/>
    </w:rPr>
  </w:style>
  <w:style w:type="paragraph" w:styleId="KeinLeerraum">
    <w:name w:val="No Spacing"/>
    <w:link w:val="KeinLeerraumZeichen"/>
    <w:uiPriority w:val="1"/>
    <w:qFormat/>
    <w:rsid w:val="00E600ED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E600ED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07802"/>
    <w:rPr>
      <w:rFonts w:ascii="Arial" w:hAnsi="Arial"/>
      <w:sz w:val="22"/>
      <w:szCs w:val="24"/>
    </w:rPr>
  </w:style>
  <w:style w:type="paragraph" w:styleId="Bearbeitung">
    <w:name w:val="Revision"/>
    <w:hidden/>
    <w:uiPriority w:val="99"/>
    <w:semiHidden/>
    <w:rsid w:val="00F0091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D00C-261C-0942-BE18-6E03780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3888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4497</CharactersWithSpaces>
  <SharedDoc>false</SharedDoc>
  <HLinks>
    <vt:vector size="6" baseType="variant">
      <vt:variant>
        <vt:i4>196651</vt:i4>
      </vt:variant>
      <vt:variant>
        <vt:i4>1992</vt:i4>
      </vt:variant>
      <vt:variant>
        <vt:i4>1025</vt:i4>
      </vt:variant>
      <vt:variant>
        <vt:i4>1</vt:i4>
      </vt:variant>
      <vt:variant>
        <vt:lpwstr>..\logos\LWL_logo_1c_s.wmf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P323V004</dc:creator>
  <dc:description>Dieses Dokument wurde mit Voxi 2007 Ver. 2.00.0003 erstellt.</dc:description>
  <cp:lastModifiedBy>Westfälischer Kunstverein</cp:lastModifiedBy>
  <cp:revision>3</cp:revision>
  <cp:lastPrinted>2020-07-08T16:04:00Z</cp:lastPrinted>
  <dcterms:created xsi:type="dcterms:W3CDTF">2020-07-07T09:21:00Z</dcterms:created>
  <dcterms:modified xsi:type="dcterms:W3CDTF">2020-07-08T16:05:00Z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Münster, 15.04.2014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LWL-Museum für Kunst und Kultur · Domplatz 10 · _x000d_
48143 Münster</vt:lpwstr>
  </property>
  <property fmtid="{D5CDD505-2E9C-101B-9397-08002B2CF9AE}" pid="6" name="Dstst1">
    <vt:lpwstr>LWL-Museum für Kunst und Kultur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08:30 - 12:30 Uhr, 14:00 - 15:30 Uhr_x000d_
Freitag	08:30 - 12:30 Uhr</vt:lpwstr>
  </property>
  <property fmtid="{D5CDD505-2E9C-101B-9397-08002B2CF9AE}" pid="9" name="Sachbearbeiter">
    <vt:lpwstr>Peter Rätzel</vt:lpwstr>
  </property>
  <property fmtid="{D5CDD505-2E9C-101B-9397-08002B2CF9AE}" pid="10" name="Ort">
    <vt:lpwstr>Münster</vt:lpwstr>
  </property>
  <property fmtid="{D5CDD505-2E9C-101B-9397-08002B2CF9AE}" pid="11" name="Datum">
    <vt:lpwstr>15.04.2014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2</vt:lpwstr>
  </property>
  <property fmtid="{D5CDD505-2E9C-101B-9397-08002B2CF9AE}" pid="43" name="AnschrfldOhneLeerz">
    <vt:lpwstr>0</vt:lpwstr>
  </property>
  <property fmtid="{D5CDD505-2E9C-101B-9397-08002B2CF9AE}" pid="44" name="SachbearbeiterID">
    <vt:lpwstr>35</vt:lpwstr>
  </property>
  <property fmtid="{D5CDD505-2E9C-101B-9397-08002B2CF9AE}" pid="45" name="AbtDstst">
    <vt:lpwstr>WLMKuK</vt:lpwstr>
  </property>
  <property fmtid="{D5CDD505-2E9C-101B-9397-08002B2CF9AE}" pid="46" name="DststCombo">
    <vt:lpwstr>WLMKuK</vt:lpwstr>
  </property>
  <property fmtid="{D5CDD505-2E9C-101B-9397-08002B2CF9AE}" pid="47" name="SBCombo">
    <vt:lpwstr>Rätzel, Peter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Peter Rätzel</vt:lpwstr>
  </property>
  <property fmtid="{D5CDD505-2E9C-101B-9397-08002B2CF9AE}" pid="51" name="SBTelefon">
    <vt:lpwstr>0251 5907-243</vt:lpwstr>
  </property>
  <property fmtid="{D5CDD505-2E9C-101B-9397-08002B2CF9AE}" pid="52" name="SBTelefax">
    <vt:lpwstr>0251 5907-102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peter.raetzel@lwl.org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